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5FE" w:rsidRDefault="00282B5E" w:rsidP="006915FE">
      <w:r>
        <w:rPr>
          <w:noProof/>
          <w:lang w:eastAsia="en-GB"/>
        </w:rPr>
        <w:drawing>
          <wp:anchor distT="0" distB="0" distL="114300" distR="114300" simplePos="0" relativeHeight="251658240" behindDoc="0" locked="0" layoutInCell="1" allowOverlap="1">
            <wp:simplePos x="0" y="0"/>
            <wp:positionH relativeFrom="column">
              <wp:posOffset>4518453</wp:posOffset>
            </wp:positionH>
            <wp:positionV relativeFrom="paragraph">
              <wp:posOffset>-84455</wp:posOffset>
            </wp:positionV>
            <wp:extent cx="20574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05FD" w:rsidRPr="001C6D64" w:rsidRDefault="00BC05FD" w:rsidP="00BC05FD">
      <w:pPr>
        <w:spacing w:after="0"/>
      </w:pPr>
      <w:r w:rsidRPr="001C6D64">
        <w:t>Robin Nelson</w:t>
      </w:r>
    </w:p>
    <w:p w:rsidR="00BC05FD" w:rsidRPr="001C6D64" w:rsidRDefault="00BC05FD" w:rsidP="00BC05FD">
      <w:pPr>
        <w:spacing w:after="0"/>
      </w:pPr>
      <w:r w:rsidRPr="001C6D64">
        <w:t>G&amp;W UK</w:t>
      </w:r>
    </w:p>
    <w:p w:rsidR="00BC05FD" w:rsidRPr="001C6D64" w:rsidRDefault="00BC05FD" w:rsidP="00BC05FD">
      <w:pPr>
        <w:pStyle w:val="NoSpacing"/>
      </w:pPr>
      <w:r w:rsidRPr="001C6D64">
        <w:t>3</w:t>
      </w:r>
      <w:r w:rsidRPr="001C6D64">
        <w:rPr>
          <w:vertAlign w:val="superscript"/>
        </w:rPr>
        <w:t>rd</w:t>
      </w:r>
      <w:r w:rsidRPr="001C6D64">
        <w:t xml:space="preserve"> Floor</w:t>
      </w:r>
    </w:p>
    <w:p w:rsidR="00BC05FD" w:rsidRPr="001C6D64" w:rsidRDefault="00BC05FD" w:rsidP="00BC05FD">
      <w:pPr>
        <w:pStyle w:val="NoSpacing"/>
      </w:pPr>
      <w:r w:rsidRPr="001C6D64">
        <w:t>90 Whitfield Street</w:t>
      </w:r>
    </w:p>
    <w:p w:rsidR="00BC05FD" w:rsidRPr="001C6D64" w:rsidRDefault="00BC05FD" w:rsidP="00BC05FD">
      <w:pPr>
        <w:pStyle w:val="NoSpacing"/>
      </w:pPr>
      <w:r w:rsidRPr="001C6D64">
        <w:t>London</w:t>
      </w:r>
    </w:p>
    <w:p w:rsidR="00BC05FD" w:rsidRPr="00C91D4E" w:rsidRDefault="00BC05FD" w:rsidP="00BC05FD">
      <w:pPr>
        <w:pStyle w:val="NoSpacing"/>
      </w:pPr>
      <w:r w:rsidRPr="001C6D64">
        <w:t>W1T 4EZ</w:t>
      </w:r>
    </w:p>
    <w:p w:rsidR="00BF1B69" w:rsidRPr="00D371CE" w:rsidRDefault="00BC05FD" w:rsidP="00BF1B69">
      <w:pPr>
        <w:spacing w:after="0"/>
        <w:jc w:val="right"/>
        <w:rPr>
          <w:color w:val="000000" w:themeColor="text1"/>
        </w:rPr>
      </w:pPr>
      <w:r w:rsidRPr="00D371CE">
        <w:rPr>
          <w:color w:val="000000" w:themeColor="text1"/>
        </w:rPr>
        <w:t>Robert Storey</w:t>
      </w:r>
    </w:p>
    <w:p w:rsidR="00E55EC4" w:rsidRDefault="009B59EF" w:rsidP="00BF1B69">
      <w:pPr>
        <w:spacing w:after="0"/>
        <w:jc w:val="right"/>
      </w:pPr>
      <w:r w:rsidRPr="00E55EC4">
        <w:tab/>
      </w:r>
      <w:r w:rsidR="00E55EC4" w:rsidRPr="00E55EC4">
        <w:t>Willen Building</w:t>
      </w:r>
    </w:p>
    <w:p w:rsidR="00E55EC4" w:rsidRPr="00E55EC4" w:rsidRDefault="00E55EC4" w:rsidP="00BF1B69">
      <w:pPr>
        <w:spacing w:after="0"/>
        <w:jc w:val="right"/>
      </w:pPr>
      <w:r w:rsidRPr="00E55EC4">
        <w:t>The Quadrant</w:t>
      </w:r>
    </w:p>
    <w:p w:rsidR="00E55EC4" w:rsidRPr="00E55EC4" w:rsidRDefault="00E55EC4" w:rsidP="00BF1B69">
      <w:pPr>
        <w:spacing w:after="0"/>
        <w:jc w:val="right"/>
      </w:pPr>
      <w:r w:rsidRPr="00E55EC4">
        <w:t>Elder Gate</w:t>
      </w:r>
    </w:p>
    <w:p w:rsidR="00E55EC4" w:rsidRPr="00E55EC4" w:rsidRDefault="00E55EC4" w:rsidP="00E55EC4">
      <w:pPr>
        <w:spacing w:after="0"/>
        <w:jc w:val="right"/>
      </w:pPr>
      <w:r w:rsidRPr="00E55EC4">
        <w:t>Milton Keynes</w:t>
      </w:r>
    </w:p>
    <w:p w:rsidR="00E55EC4" w:rsidRPr="00E55EC4" w:rsidRDefault="00E55EC4" w:rsidP="00E55EC4">
      <w:pPr>
        <w:spacing w:after="0"/>
        <w:jc w:val="right"/>
      </w:pPr>
      <w:r w:rsidRPr="00E55EC4">
        <w:t>MK9 1EN</w:t>
      </w:r>
    </w:p>
    <w:p w:rsidR="00BF1B69" w:rsidRPr="004937E6" w:rsidRDefault="00BF1B69" w:rsidP="006915FE">
      <w:pPr>
        <w:rPr>
          <w:color w:val="1F497D" w:themeColor="text2"/>
        </w:rPr>
      </w:pPr>
    </w:p>
    <w:p w:rsidR="00F45E75" w:rsidRPr="001624EC" w:rsidRDefault="006915FE" w:rsidP="006915FE">
      <w:r w:rsidRPr="00D371CE">
        <w:rPr>
          <w:color w:val="000000" w:themeColor="text1"/>
        </w:rPr>
        <w:t>Date</w:t>
      </w:r>
      <w:r w:rsidR="001624EC" w:rsidRPr="00D371CE">
        <w:rPr>
          <w:color w:val="000000" w:themeColor="text1"/>
        </w:rPr>
        <w:t>:</w:t>
      </w:r>
      <w:r w:rsidRPr="00D371CE">
        <w:rPr>
          <w:color w:val="000000" w:themeColor="text1"/>
        </w:rPr>
        <w:t xml:space="preserve"> </w:t>
      </w:r>
      <w:r w:rsidR="00D371CE" w:rsidRPr="00D371CE">
        <w:rPr>
          <w:color w:val="000000" w:themeColor="text1"/>
        </w:rPr>
        <w:t>03/05/2019</w:t>
      </w:r>
      <w:r w:rsidRPr="001624EC">
        <w:tab/>
      </w:r>
    </w:p>
    <w:p w:rsidR="00BF1B69" w:rsidRPr="001624EC" w:rsidRDefault="00BF1B69" w:rsidP="006915FE">
      <w:pPr>
        <w:rPr>
          <w:b/>
        </w:rPr>
      </w:pPr>
      <w:r w:rsidRPr="001624EC">
        <w:rPr>
          <w:b/>
        </w:rPr>
        <w:t xml:space="preserve">Subject: Notification </w:t>
      </w:r>
      <w:r w:rsidR="00782ABE" w:rsidRPr="001624EC">
        <w:rPr>
          <w:b/>
        </w:rPr>
        <w:t>of</w:t>
      </w:r>
      <w:r w:rsidR="00CD4BE0" w:rsidRPr="001624EC">
        <w:rPr>
          <w:b/>
        </w:rPr>
        <w:t xml:space="preserve"> intent to</w:t>
      </w:r>
      <w:r w:rsidR="00782ABE" w:rsidRPr="001624EC">
        <w:rPr>
          <w:b/>
        </w:rPr>
        <w:t xml:space="preserve"> </w:t>
      </w:r>
      <w:r w:rsidRPr="001624EC">
        <w:rPr>
          <w:b/>
        </w:rPr>
        <w:t>reject train slot</w:t>
      </w:r>
      <w:r w:rsidR="00782ABE" w:rsidRPr="001624EC">
        <w:rPr>
          <w:b/>
        </w:rPr>
        <w:t xml:space="preserve"> in </w:t>
      </w:r>
      <w:r w:rsidR="00E55EC4">
        <w:rPr>
          <w:b/>
        </w:rPr>
        <w:t xml:space="preserve">the New Working </w:t>
      </w:r>
      <w:r w:rsidR="00C62F0E">
        <w:rPr>
          <w:b/>
        </w:rPr>
        <w:t>Timetable (</w:t>
      </w:r>
      <w:r w:rsidR="00D371CE">
        <w:rPr>
          <w:b/>
        </w:rPr>
        <w:t>December</w:t>
      </w:r>
      <w:r w:rsidR="00C62F0E">
        <w:rPr>
          <w:b/>
        </w:rPr>
        <w:t xml:space="preserve"> ‘19</w:t>
      </w:r>
      <w:r w:rsidR="00B846E0" w:rsidRPr="001624EC">
        <w:rPr>
          <w:b/>
        </w:rPr>
        <w:t>)</w:t>
      </w:r>
    </w:p>
    <w:p w:rsidR="00010BF1" w:rsidRPr="00F771B4" w:rsidRDefault="00010BF1" w:rsidP="006915FE">
      <w:pPr>
        <w:rPr>
          <w:b/>
          <w:color w:val="000000" w:themeColor="text1"/>
        </w:rPr>
      </w:pPr>
      <w:r w:rsidRPr="001624EC">
        <w:rPr>
          <w:b/>
        </w:rPr>
        <w:t xml:space="preserve">Schedule: </w:t>
      </w:r>
      <w:r w:rsidR="00D371CE">
        <w:rPr>
          <w:b/>
        </w:rPr>
        <w:t xml:space="preserve">4S88, </w:t>
      </w:r>
      <w:r w:rsidR="00F771B4">
        <w:rPr>
          <w:b/>
        </w:rPr>
        <w:t>14:33</w:t>
      </w:r>
      <w:r w:rsidR="00D371CE">
        <w:rPr>
          <w:b/>
        </w:rPr>
        <w:t xml:space="preserve"> </w:t>
      </w:r>
      <w:r w:rsidR="00D371CE" w:rsidRPr="00F771B4">
        <w:rPr>
          <w:b/>
          <w:color w:val="000000" w:themeColor="text1"/>
        </w:rPr>
        <w:t>Felixstowe</w:t>
      </w:r>
      <w:r w:rsidR="00F771B4">
        <w:rPr>
          <w:b/>
          <w:color w:val="000000" w:themeColor="text1"/>
        </w:rPr>
        <w:t xml:space="preserve"> North FLT</w:t>
      </w:r>
      <w:r w:rsidR="00D371CE" w:rsidRPr="00F771B4">
        <w:rPr>
          <w:b/>
          <w:color w:val="000000" w:themeColor="text1"/>
        </w:rPr>
        <w:t xml:space="preserve"> </w:t>
      </w:r>
      <w:r w:rsidR="00F771B4">
        <w:rPr>
          <w:b/>
          <w:color w:val="000000" w:themeColor="text1"/>
        </w:rPr>
        <w:t>–</w:t>
      </w:r>
      <w:r w:rsidR="00D371CE" w:rsidRPr="00F771B4">
        <w:rPr>
          <w:b/>
          <w:color w:val="000000" w:themeColor="text1"/>
        </w:rPr>
        <w:t xml:space="preserve"> </w:t>
      </w:r>
      <w:r w:rsidR="00F771B4">
        <w:rPr>
          <w:b/>
          <w:color w:val="000000" w:themeColor="text1"/>
        </w:rPr>
        <w:t>Coatbridge FLT</w:t>
      </w:r>
      <w:r w:rsidR="00D371CE" w:rsidRPr="00F771B4">
        <w:rPr>
          <w:b/>
          <w:color w:val="000000" w:themeColor="text1"/>
        </w:rPr>
        <w:t xml:space="preserve">, operating FSX </w:t>
      </w:r>
    </w:p>
    <w:p w:rsidR="00010BF1" w:rsidRPr="00F771B4" w:rsidRDefault="00BF1B69" w:rsidP="006915FE">
      <w:pPr>
        <w:rPr>
          <w:color w:val="000000" w:themeColor="text1"/>
        </w:rPr>
      </w:pPr>
      <w:r w:rsidRPr="00F771B4">
        <w:rPr>
          <w:color w:val="000000" w:themeColor="text1"/>
        </w:rPr>
        <w:t xml:space="preserve">Dear </w:t>
      </w:r>
      <w:r w:rsidR="00D371CE" w:rsidRPr="00F771B4">
        <w:rPr>
          <w:color w:val="000000" w:themeColor="text1"/>
        </w:rPr>
        <w:t>Robin</w:t>
      </w:r>
      <w:r w:rsidRPr="00F771B4">
        <w:rPr>
          <w:color w:val="000000" w:themeColor="text1"/>
        </w:rPr>
        <w:t>,</w:t>
      </w:r>
    </w:p>
    <w:p w:rsidR="00CD4BE0" w:rsidRPr="00F771B4" w:rsidRDefault="00CD4BE0" w:rsidP="006915FE">
      <w:pPr>
        <w:rPr>
          <w:color w:val="000000" w:themeColor="text1"/>
        </w:rPr>
      </w:pPr>
      <w:r w:rsidRPr="00F771B4">
        <w:rPr>
          <w:color w:val="000000" w:themeColor="text1"/>
        </w:rPr>
        <w:t xml:space="preserve">I am writing to inform you of our intent not to include </w:t>
      </w:r>
      <w:r w:rsidR="00D371CE" w:rsidRPr="00F771B4">
        <w:rPr>
          <w:color w:val="000000" w:themeColor="text1"/>
        </w:rPr>
        <w:t xml:space="preserve">4S88 with a 1600 ton timing load </w:t>
      </w:r>
      <w:r w:rsidR="00EB4463" w:rsidRPr="00F771B4">
        <w:rPr>
          <w:color w:val="000000" w:themeColor="text1"/>
        </w:rPr>
        <w:t xml:space="preserve">in the NWTT </w:t>
      </w:r>
      <w:r w:rsidR="000402BB" w:rsidRPr="00F771B4">
        <w:rPr>
          <w:color w:val="000000" w:themeColor="text1"/>
        </w:rPr>
        <w:t>in accordance with Section 4.2</w:t>
      </w:r>
      <w:r w:rsidR="00EB4463" w:rsidRPr="00F771B4">
        <w:rPr>
          <w:color w:val="000000" w:themeColor="text1"/>
        </w:rPr>
        <w:t xml:space="preserve"> of the Network Code.</w:t>
      </w:r>
    </w:p>
    <w:p w:rsidR="00D371CE" w:rsidRPr="00F771B4" w:rsidRDefault="00CD4BE0" w:rsidP="006915FE">
      <w:pPr>
        <w:rPr>
          <w:color w:val="000000" w:themeColor="text1"/>
        </w:rPr>
      </w:pPr>
      <w:r w:rsidRPr="00F771B4">
        <w:rPr>
          <w:color w:val="000000" w:themeColor="text1"/>
        </w:rPr>
        <w:t xml:space="preserve">The </w:t>
      </w:r>
      <w:r w:rsidR="000402BB" w:rsidRPr="00F771B4">
        <w:rPr>
          <w:color w:val="000000" w:themeColor="text1"/>
        </w:rPr>
        <w:t>path contains</w:t>
      </w:r>
      <w:r w:rsidRPr="00F771B4">
        <w:rPr>
          <w:color w:val="000000" w:themeColor="text1"/>
        </w:rPr>
        <w:t xml:space="preserve"> a</w:t>
      </w:r>
      <w:r w:rsidR="00D371CE" w:rsidRPr="00F771B4">
        <w:rPr>
          <w:color w:val="000000" w:themeColor="text1"/>
        </w:rPr>
        <w:t xml:space="preserve"> multiple </w:t>
      </w:r>
      <w:r w:rsidR="001624EC" w:rsidRPr="00F771B4">
        <w:rPr>
          <w:color w:val="000000" w:themeColor="text1"/>
        </w:rPr>
        <w:t>TPR non-compliance</w:t>
      </w:r>
      <w:r w:rsidR="00D371CE" w:rsidRPr="00F771B4">
        <w:rPr>
          <w:color w:val="000000" w:themeColor="text1"/>
        </w:rPr>
        <w:t>s</w:t>
      </w:r>
      <w:r w:rsidR="000F4261" w:rsidRPr="00F771B4">
        <w:rPr>
          <w:color w:val="000000" w:themeColor="text1"/>
        </w:rPr>
        <w:t>:</w:t>
      </w:r>
    </w:p>
    <w:p w:rsidR="00D371CE" w:rsidRPr="00F771B4" w:rsidRDefault="00D371CE" w:rsidP="000F4261">
      <w:pPr>
        <w:pStyle w:val="ListParagraph"/>
        <w:numPr>
          <w:ilvl w:val="0"/>
          <w:numId w:val="1"/>
        </w:numPr>
        <w:rPr>
          <w:color w:val="000000" w:themeColor="text1"/>
        </w:rPr>
      </w:pPr>
      <w:r w:rsidRPr="00F771B4">
        <w:rPr>
          <w:color w:val="000000" w:themeColor="text1"/>
        </w:rPr>
        <w:t>Direct clash with 2Y53HA from Chelmsford to Stratford, 2Y53 would require 3min retiming for compliant headway.</w:t>
      </w:r>
    </w:p>
    <w:p w:rsidR="00D371CE" w:rsidRPr="00F771B4" w:rsidRDefault="00D371CE" w:rsidP="000F4261">
      <w:pPr>
        <w:pStyle w:val="ListParagraph"/>
        <w:numPr>
          <w:ilvl w:val="0"/>
          <w:numId w:val="1"/>
        </w:numPr>
        <w:rPr>
          <w:color w:val="000000" w:themeColor="text1"/>
        </w:rPr>
      </w:pPr>
      <w:r w:rsidRPr="00F771B4">
        <w:rPr>
          <w:color w:val="000000" w:themeColor="text1"/>
        </w:rPr>
        <w:t>Junction clash with 1A86HA through Stratford platform 10. 1A86 would require 2min pathing.</w:t>
      </w:r>
    </w:p>
    <w:p w:rsidR="00D371CE" w:rsidRPr="00F771B4" w:rsidRDefault="00D371CE" w:rsidP="000F4261">
      <w:pPr>
        <w:pStyle w:val="ListParagraph"/>
        <w:numPr>
          <w:ilvl w:val="0"/>
          <w:numId w:val="1"/>
        </w:numPr>
        <w:rPr>
          <w:color w:val="000000" w:themeColor="text1"/>
        </w:rPr>
      </w:pPr>
      <w:r w:rsidRPr="00F771B4">
        <w:rPr>
          <w:color w:val="000000" w:themeColor="text1"/>
        </w:rPr>
        <w:t xml:space="preserve">Direct clash with 2Y26HA from Lea Jn to Camden Rd East Jn. </w:t>
      </w:r>
    </w:p>
    <w:p w:rsidR="00D371CE" w:rsidRPr="00F771B4" w:rsidRDefault="00D371CE" w:rsidP="000F4261">
      <w:pPr>
        <w:pStyle w:val="ListParagraph"/>
        <w:numPr>
          <w:ilvl w:val="0"/>
          <w:numId w:val="1"/>
        </w:numPr>
        <w:rPr>
          <w:color w:val="000000" w:themeColor="text1"/>
        </w:rPr>
      </w:pPr>
      <w:r w:rsidRPr="00F771B4">
        <w:rPr>
          <w:color w:val="000000" w:themeColor="text1"/>
        </w:rPr>
        <w:t>Headway non-compliance with 2K21ET at Watford Jn.</w:t>
      </w:r>
    </w:p>
    <w:p w:rsidR="00D371CE" w:rsidRPr="00F771B4" w:rsidRDefault="00D371CE" w:rsidP="000F4261">
      <w:pPr>
        <w:pStyle w:val="ListParagraph"/>
        <w:numPr>
          <w:ilvl w:val="0"/>
          <w:numId w:val="1"/>
        </w:numPr>
        <w:rPr>
          <w:color w:val="000000" w:themeColor="text1"/>
        </w:rPr>
      </w:pPr>
      <w:r w:rsidRPr="00F771B4">
        <w:rPr>
          <w:color w:val="000000" w:themeColor="text1"/>
        </w:rPr>
        <w:t>Direct clash with 5N60EA,</w:t>
      </w:r>
      <w:r w:rsidR="000F4261" w:rsidRPr="00F771B4">
        <w:rPr>
          <w:color w:val="000000" w:themeColor="text1"/>
        </w:rPr>
        <w:t xml:space="preserve"> reoccupying platform at Milton Keynes Central.</w:t>
      </w:r>
      <w:r w:rsidRPr="00F771B4">
        <w:rPr>
          <w:color w:val="000000" w:themeColor="text1"/>
        </w:rPr>
        <w:t xml:space="preserve"> </w:t>
      </w:r>
      <w:r w:rsidR="00F771B4" w:rsidRPr="00F771B4">
        <w:rPr>
          <w:color w:val="000000" w:themeColor="text1"/>
        </w:rPr>
        <w:t>3</w:t>
      </w:r>
      <w:r w:rsidRPr="00F771B4">
        <w:rPr>
          <w:color w:val="000000" w:themeColor="text1"/>
        </w:rPr>
        <w:t>min required, currently less than 1</w:t>
      </w:r>
      <w:r w:rsidR="000F4261" w:rsidRPr="00F771B4">
        <w:rPr>
          <w:color w:val="000000" w:themeColor="text1"/>
        </w:rPr>
        <w:t xml:space="preserve"> </w:t>
      </w:r>
      <w:r w:rsidRPr="00F771B4">
        <w:rPr>
          <w:color w:val="000000" w:themeColor="text1"/>
        </w:rPr>
        <w:t>min</w:t>
      </w:r>
    </w:p>
    <w:p w:rsidR="003F4987" w:rsidRPr="00F771B4" w:rsidRDefault="00D966AC" w:rsidP="006915FE">
      <w:pPr>
        <w:rPr>
          <w:color w:val="000000" w:themeColor="text1"/>
        </w:rPr>
      </w:pPr>
      <w:r w:rsidRPr="00F771B4">
        <w:rPr>
          <w:color w:val="000000" w:themeColor="text1"/>
        </w:rPr>
        <w:t xml:space="preserve">To </w:t>
      </w:r>
      <w:r w:rsidR="005C609F" w:rsidRPr="00F771B4">
        <w:rPr>
          <w:color w:val="000000" w:themeColor="text1"/>
        </w:rPr>
        <w:t xml:space="preserve">resolve the conflict we have looked at </w:t>
      </w:r>
      <w:r w:rsidRPr="00F771B4">
        <w:rPr>
          <w:color w:val="000000" w:themeColor="text1"/>
        </w:rPr>
        <w:t>retiming</w:t>
      </w:r>
      <w:r w:rsidR="005C609F" w:rsidRPr="00F771B4">
        <w:rPr>
          <w:color w:val="000000" w:themeColor="text1"/>
        </w:rPr>
        <w:t xml:space="preserve"> </w:t>
      </w:r>
      <w:r w:rsidR="000F4261" w:rsidRPr="00F771B4">
        <w:rPr>
          <w:color w:val="000000" w:themeColor="text1"/>
        </w:rPr>
        <w:t>4S88</w:t>
      </w:r>
      <w:r w:rsidRPr="00F771B4">
        <w:rPr>
          <w:color w:val="000000" w:themeColor="text1"/>
        </w:rPr>
        <w:t xml:space="preserve">.  However, this has not been possible due to </w:t>
      </w:r>
      <w:r w:rsidR="000F4261" w:rsidRPr="00F771B4">
        <w:rPr>
          <w:color w:val="000000" w:themeColor="text1"/>
        </w:rPr>
        <w:t xml:space="preserve">the slower SRTs, for example, </w:t>
      </w:r>
      <w:r w:rsidR="00F771B4" w:rsidRPr="00F771B4">
        <w:rPr>
          <w:color w:val="000000" w:themeColor="text1"/>
        </w:rPr>
        <w:t>4S88 could be amended through platform 1 at Shenfield to mitigate the clash with 2Y53 but 1K19 would catch it by Stratford and require pathing. It would also make the clash with 1A86 worse.</w:t>
      </w:r>
    </w:p>
    <w:p w:rsidR="00F771B4" w:rsidRPr="00F771B4" w:rsidRDefault="00F771B4" w:rsidP="006915FE">
      <w:pPr>
        <w:rPr>
          <w:color w:val="000000" w:themeColor="text1"/>
        </w:rPr>
      </w:pPr>
      <w:r w:rsidRPr="00F771B4">
        <w:rPr>
          <w:color w:val="000000" w:themeColor="text1"/>
        </w:rPr>
        <w:t>2Y53 would</w:t>
      </w:r>
      <w:r w:rsidR="00383F9E">
        <w:rPr>
          <w:color w:val="000000" w:themeColor="text1"/>
        </w:rPr>
        <w:t xml:space="preserve"> therefore</w:t>
      </w:r>
      <w:r w:rsidRPr="00F771B4">
        <w:rPr>
          <w:color w:val="000000" w:themeColor="text1"/>
        </w:rPr>
        <w:t xml:space="preserve"> require 3min retiming to avoid the clash, consequently 4M02 and 1K19 would also require 3min retiming. 1A86 would need to be retimed 2mins, as would the next to services, 1K02HD and 1F54HA. The clash with 2Y26 could be minimised if 4S88’s dwell at Lea was removed, but this would still entail a 3min retiming to 2Y26 and consequently 2N34HQ. </w:t>
      </w:r>
    </w:p>
    <w:p w:rsidR="000F4261" w:rsidRDefault="00F771B4" w:rsidP="006915FE">
      <w:pPr>
        <w:rPr>
          <w:color w:val="000000" w:themeColor="text1"/>
        </w:rPr>
      </w:pPr>
      <w:r w:rsidRPr="00F771B4">
        <w:rPr>
          <w:color w:val="000000" w:themeColor="text1"/>
        </w:rPr>
        <w:t>2K21 and 5N60 would require 3min retiming with no additional consequential retiming’s.</w:t>
      </w:r>
    </w:p>
    <w:p w:rsidR="004E1C16" w:rsidRDefault="004E1C16" w:rsidP="006915FE">
      <w:pPr>
        <w:rPr>
          <w:color w:val="000000" w:themeColor="text1"/>
        </w:rPr>
      </w:pPr>
      <w:r>
        <w:rPr>
          <w:color w:val="000000" w:themeColor="text1"/>
        </w:rPr>
        <w:t>I have looked for an alternative path for 4S88 that would fall within the requirements of it’s departure and arrival window but have not been able to find a compliant path. The main constraint in this respect has been the volume of services running from Shenfield to Liverpool St.</w:t>
      </w:r>
    </w:p>
    <w:p w:rsidR="00425D46" w:rsidRDefault="00425D46" w:rsidP="006915FE">
      <w:pPr>
        <w:rPr>
          <w:color w:val="000000" w:themeColor="text1"/>
        </w:rPr>
      </w:pPr>
    </w:p>
    <w:p w:rsidR="00425D46" w:rsidRPr="00F771B4" w:rsidRDefault="00425D46" w:rsidP="006915FE">
      <w:pPr>
        <w:rPr>
          <w:color w:val="000000" w:themeColor="text1"/>
        </w:rPr>
      </w:pPr>
      <w:bookmarkStart w:id="0" w:name="_GoBack"/>
      <w:bookmarkEnd w:id="0"/>
    </w:p>
    <w:tbl>
      <w:tblPr>
        <w:tblW w:w="10742" w:type="dxa"/>
        <w:tblLook w:val="04A0" w:firstRow="1" w:lastRow="0" w:firstColumn="1" w:lastColumn="0" w:noHBand="0" w:noVBand="1"/>
      </w:tblPr>
      <w:tblGrid>
        <w:gridCol w:w="1384"/>
        <w:gridCol w:w="1134"/>
        <w:gridCol w:w="1559"/>
        <w:gridCol w:w="1560"/>
        <w:gridCol w:w="5105"/>
      </w:tblGrid>
      <w:tr w:rsidR="00BA778A" w:rsidRPr="00197C2C" w:rsidTr="008F6959">
        <w:trPr>
          <w:trHeight w:val="279"/>
        </w:trPr>
        <w:tc>
          <w:tcPr>
            <w:tcW w:w="10742" w:type="dxa"/>
            <w:gridSpan w:val="5"/>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FFFFFF" w:themeColor="background1"/>
                <w:lang w:eastAsia="en-GB"/>
              </w:rPr>
              <w:lastRenderedPageBreak/>
              <w:t xml:space="preserve">Rights </w:t>
            </w:r>
            <w:r w:rsidRPr="00DB4005">
              <w:rPr>
                <w:rFonts w:ascii="Calibri" w:eastAsia="Times New Roman" w:hAnsi="Calibri" w:cs="Times New Roman"/>
                <w:color w:val="FFFFFF" w:themeColor="background1"/>
                <w:lang w:eastAsia="en-GB"/>
              </w:rPr>
              <w:t>Table for affected</w:t>
            </w:r>
            <w:r w:rsidRPr="00197C2C">
              <w:rPr>
                <w:rFonts w:ascii="Calibri" w:eastAsia="Times New Roman" w:hAnsi="Calibri" w:cs="Times New Roman"/>
                <w:color w:val="FFFFFF" w:themeColor="background1"/>
                <w:lang w:eastAsia="en-GB"/>
              </w:rPr>
              <w:t xml:space="preserve"> schedules</w:t>
            </w:r>
            <w:r w:rsidR="00B453B7">
              <w:rPr>
                <w:rFonts w:ascii="Calibri" w:eastAsia="Times New Roman" w:hAnsi="Calibri" w:cs="Times New Roman"/>
                <w:color w:val="FFFFFF" w:themeColor="background1"/>
                <w:lang w:eastAsia="en-GB"/>
              </w:rPr>
              <w:t xml:space="preserve"> – D4.2.2 (d)</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Headcode</w:t>
            </w:r>
          </w:p>
        </w:tc>
        <w:tc>
          <w:tcPr>
            <w:tcW w:w="1134"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Departure Time</w:t>
            </w:r>
          </w:p>
        </w:tc>
        <w:tc>
          <w:tcPr>
            <w:tcW w:w="1559"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Origin</w:t>
            </w:r>
          </w:p>
        </w:tc>
        <w:tc>
          <w:tcPr>
            <w:tcW w:w="1560"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Destination</w:t>
            </w:r>
          </w:p>
        </w:tc>
        <w:tc>
          <w:tcPr>
            <w:tcW w:w="5105"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Rights Level</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F771B4">
              <w:rPr>
                <w:rFonts w:ascii="Calibri" w:eastAsia="Times New Roman" w:hAnsi="Calibri" w:cs="Times New Roman"/>
                <w:color w:val="000000"/>
                <w:lang w:eastAsia="en-GB"/>
              </w:rPr>
              <w:t>4S88PDAM</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F771B4">
              <w:rPr>
                <w:rFonts w:ascii="Calibri" w:eastAsia="Times New Roman" w:hAnsi="Calibri" w:cs="Times New Roman"/>
                <w:color w:val="000000"/>
                <w:lang w:eastAsia="en-GB"/>
              </w:rPr>
              <w:t>14:33</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F771B4"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 North FLT</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F771B4">
              <w:rPr>
                <w:rFonts w:ascii="Calibri" w:eastAsia="Times New Roman" w:hAnsi="Calibri" w:cs="Times New Roman"/>
                <w:color w:val="000000"/>
                <w:lang w:eastAsia="en-GB"/>
              </w:rPr>
              <w:t>Coatbridge FLT</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bookmarkStart w:id="1" w:name="RANGE!B2:B7"/>
            <w:r>
              <w:rPr>
                <w:rFonts w:ascii="Calibri" w:hAnsi="Calibri"/>
                <w:color w:val="000000"/>
                <w:sz w:val="20"/>
                <w:szCs w:val="20"/>
              </w:rPr>
              <w:t xml:space="preserve"> </w:t>
            </w:r>
            <w:sdt>
              <w:sdtPr>
                <w:rPr>
                  <w:rFonts w:ascii="Calibri" w:hAnsi="Calibri"/>
                  <w:color w:val="000000"/>
                  <w:sz w:val="20"/>
                  <w:szCs w:val="20"/>
                </w:rPr>
                <w:id w:val="-218830258"/>
                <w:placeholder>
                  <w:docPart w:val="7610DE34EF6143BB9BC10DCD02570F2A"/>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r>
              <w:rPr>
                <w:rFonts w:ascii="Calibri" w:hAnsi="Calibri"/>
                <w:color w:val="000000"/>
                <w:sz w:val="20"/>
                <w:szCs w:val="20"/>
              </w:rPr>
              <w:t xml:space="preserve"> </w:t>
            </w:r>
            <w:bookmarkEnd w:id="1"/>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F771B4" w:rsidRPr="00F771B4">
              <w:rPr>
                <w:color w:val="000000" w:themeColor="text1"/>
              </w:rPr>
              <w:t>2Y53HA</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F771B4">
              <w:rPr>
                <w:rFonts w:ascii="Calibri" w:eastAsia="Times New Roman" w:hAnsi="Calibri" w:cs="Times New Roman"/>
                <w:color w:val="000000"/>
                <w:lang w:eastAsia="en-GB"/>
              </w:rPr>
              <w:t>18:22</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F771B4"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Ipswich</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F771B4"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716511277"/>
                <w:placeholder>
                  <w:docPart w:val="4628FC9B4B984A3D99715ABCC8D5FE1F"/>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F771B4" w:rsidRPr="00F771B4">
              <w:rPr>
                <w:color w:val="000000" w:themeColor="text1"/>
              </w:rPr>
              <w:t>1A86HA</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F771B4">
              <w:rPr>
                <w:rFonts w:ascii="Calibri" w:eastAsia="Times New Roman" w:hAnsi="Calibri" w:cs="Times New Roman"/>
                <w:color w:val="000000"/>
                <w:lang w:eastAsia="en-GB"/>
              </w:rPr>
              <w:t>19:32</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F771B4"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F771B4"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Harwich International</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982577565"/>
                <w:placeholder>
                  <w:docPart w:val="072A69536BD6413C8489724DFF4F6C8D"/>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83F9E" w:rsidRPr="00F771B4">
              <w:rPr>
                <w:color w:val="000000" w:themeColor="text1"/>
              </w:rPr>
              <w:t>4M02</w:t>
            </w:r>
            <w:r w:rsidR="00383F9E">
              <w:rPr>
                <w:color w:val="000000" w:themeColor="text1"/>
              </w:rPr>
              <w:t>PD</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83F9E">
              <w:rPr>
                <w:rFonts w:ascii="Calibri" w:eastAsia="Times New Roman" w:hAnsi="Calibri" w:cs="Times New Roman"/>
                <w:color w:val="000000"/>
                <w:lang w:eastAsia="en-GB"/>
              </w:rPr>
              <w:t>17:34</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 North GBRF</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Hams Hall GBRF</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612093302"/>
                <w:placeholder>
                  <w:docPart w:val="44299107208D4C42B646F36C249AC418"/>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Expectation of Firm Rights</w:t>
                </w:r>
              </w:sdtContent>
            </w:sdt>
            <w:r>
              <w:rPr>
                <w:rFonts w:ascii="Calibri" w:hAnsi="Calibri"/>
                <w:color w:val="000000"/>
                <w:sz w:val="20"/>
                <w:szCs w:val="20"/>
              </w:rPr>
              <w:t xml:space="preserve"> </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83F9E" w:rsidRPr="00F771B4">
              <w:rPr>
                <w:color w:val="000000" w:themeColor="text1"/>
              </w:rPr>
              <w:t>1K19</w:t>
            </w:r>
            <w:r w:rsidR="00383F9E">
              <w:rPr>
                <w:color w:val="000000" w:themeColor="text1"/>
              </w:rPr>
              <w:t>HD</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83F9E">
              <w:rPr>
                <w:rFonts w:ascii="Calibri" w:eastAsia="Times New Roman" w:hAnsi="Calibri" w:cs="Times New Roman"/>
                <w:color w:val="000000"/>
                <w:lang w:eastAsia="en-GB"/>
              </w:rPr>
              <w:t>18:50</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Southend Victoria</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83F9E">
              <w:rPr>
                <w:rFonts w:ascii="Calibri" w:eastAsia="Times New Roman" w:hAnsi="Calibri" w:cs="Times New Roman"/>
                <w:color w:val="000000"/>
                <w:lang w:eastAsia="en-GB"/>
              </w:rPr>
              <w:t>London Liverpool St</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549731102"/>
                <w:placeholder>
                  <w:docPart w:val="AFB1A2DC354642AB8D18455617798339"/>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562"/>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83F9E" w:rsidRPr="00F771B4">
              <w:rPr>
                <w:color w:val="000000" w:themeColor="text1"/>
              </w:rPr>
              <w:t>1A86HA</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83F9E">
              <w:rPr>
                <w:rFonts w:ascii="Calibri" w:eastAsia="Times New Roman" w:hAnsi="Calibri" w:cs="Times New Roman"/>
                <w:color w:val="000000"/>
                <w:lang w:eastAsia="en-GB"/>
              </w:rPr>
              <w:t>19:32</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Harwich International</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524983950"/>
                <w:placeholder>
                  <w:docPart w:val="46777E1F22CA421FBA6AFBB9FFB1723C"/>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78A" w:rsidRPr="00197C2C" w:rsidRDefault="00383F9E" w:rsidP="008F6959">
            <w:pPr>
              <w:spacing w:after="0" w:line="240" w:lineRule="auto"/>
              <w:rPr>
                <w:rFonts w:ascii="Calibri" w:eastAsia="Times New Roman" w:hAnsi="Calibri" w:cs="Times New Roman"/>
                <w:color w:val="000000"/>
                <w:lang w:eastAsia="en-GB"/>
              </w:rPr>
            </w:pPr>
            <w:r>
              <w:t>1K02HD</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19:35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Southend Victoria</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199156368"/>
                <w:placeholder>
                  <w:docPart w:val="D4B8DC3B38B04B558C0236C569A4757E"/>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383F9E" w:rsidRPr="00197C2C" w:rsidTr="008F6959">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3F9E" w:rsidRDefault="00383F9E" w:rsidP="008F6959">
            <w:pPr>
              <w:spacing w:after="0" w:line="240" w:lineRule="auto"/>
            </w:pPr>
            <w:r>
              <w:t>1F54HA</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19:38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Liverpool St</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Colchester Town</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383F9E" w:rsidRDefault="00425D46" w:rsidP="008F6959">
            <w:pPr>
              <w:rPr>
                <w:rFonts w:ascii="Calibri" w:hAnsi="Calibri"/>
                <w:color w:val="000000"/>
                <w:sz w:val="20"/>
                <w:szCs w:val="20"/>
              </w:rPr>
            </w:pPr>
            <w:sdt>
              <w:sdtPr>
                <w:rPr>
                  <w:rFonts w:ascii="Calibri" w:hAnsi="Calibri"/>
                  <w:color w:val="000000"/>
                  <w:sz w:val="20"/>
                  <w:szCs w:val="20"/>
                </w:rPr>
                <w:id w:val="1586342428"/>
                <w:placeholder>
                  <w:docPart w:val="EDEB6AB4F04046FD983ABE87D873898C"/>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p>
        </w:tc>
      </w:tr>
      <w:tr w:rsidR="00383F9E" w:rsidRPr="00197C2C" w:rsidTr="008F6959">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3F9E" w:rsidRDefault="00383F9E" w:rsidP="008F6959">
            <w:pPr>
              <w:spacing w:after="0" w:line="240" w:lineRule="auto"/>
            </w:pPr>
            <w:r>
              <w:t>2Y26HQ</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19:42</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Clapham Jn</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383F9E" w:rsidRDefault="00425D46" w:rsidP="008F6959">
            <w:pPr>
              <w:rPr>
                <w:rFonts w:ascii="Calibri" w:hAnsi="Calibri"/>
                <w:color w:val="000000"/>
                <w:sz w:val="20"/>
                <w:szCs w:val="20"/>
              </w:rPr>
            </w:pPr>
            <w:sdt>
              <w:sdtPr>
                <w:rPr>
                  <w:rFonts w:ascii="Calibri" w:hAnsi="Calibri"/>
                  <w:color w:val="000000"/>
                  <w:sz w:val="20"/>
                  <w:szCs w:val="20"/>
                </w:rPr>
                <w:id w:val="-998032519"/>
                <w:placeholder>
                  <w:docPart w:val="CA48C33E71644CF3B793E3B8675A90DC"/>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p>
        </w:tc>
      </w:tr>
      <w:tr w:rsidR="00383F9E" w:rsidRPr="00197C2C" w:rsidTr="008F6959">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3F9E" w:rsidRDefault="00383F9E" w:rsidP="008F6959">
            <w:pPr>
              <w:spacing w:after="0" w:line="240" w:lineRule="auto"/>
            </w:pPr>
            <w:r>
              <w:t>2N34HQ</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19:45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383F9E" w:rsidRDefault="00425D46" w:rsidP="008F6959">
            <w:pPr>
              <w:rPr>
                <w:rFonts w:ascii="Calibri" w:hAnsi="Calibri"/>
                <w:color w:val="000000"/>
                <w:sz w:val="20"/>
                <w:szCs w:val="20"/>
              </w:rPr>
            </w:pPr>
            <w:sdt>
              <w:sdtPr>
                <w:rPr>
                  <w:rFonts w:ascii="Calibri" w:hAnsi="Calibri"/>
                  <w:color w:val="000000"/>
                  <w:sz w:val="20"/>
                  <w:szCs w:val="20"/>
                </w:rPr>
                <w:id w:val="1829943129"/>
                <w:placeholder>
                  <w:docPart w:val="F191E4451AF64FC580C8012BCCE49C8E"/>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p>
        </w:tc>
      </w:tr>
      <w:tr w:rsidR="00383F9E" w:rsidRPr="00197C2C" w:rsidTr="008F6959">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3F9E" w:rsidRDefault="00383F9E" w:rsidP="008F6959">
            <w:pPr>
              <w:spacing w:after="0" w:line="240" w:lineRule="auto"/>
            </w:pPr>
            <w:r>
              <w:t>2K21ET</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20:24</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383F9E" w:rsidRDefault="00383F9E"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383F9E" w:rsidRDefault="00347E77"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Milton Keynes Central</w:t>
            </w: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383F9E" w:rsidRDefault="00425D46" w:rsidP="008F6959">
            <w:pPr>
              <w:rPr>
                <w:rFonts w:ascii="Calibri" w:hAnsi="Calibri"/>
                <w:color w:val="000000"/>
                <w:sz w:val="20"/>
                <w:szCs w:val="20"/>
              </w:rPr>
            </w:pPr>
            <w:sdt>
              <w:sdtPr>
                <w:rPr>
                  <w:rFonts w:ascii="Calibri" w:hAnsi="Calibri"/>
                  <w:color w:val="000000"/>
                  <w:sz w:val="20"/>
                  <w:szCs w:val="20"/>
                </w:rPr>
                <w:id w:val="472188594"/>
                <w:placeholder>
                  <w:docPart w:val="D5197856AFDE483EBE41D31F88680C9A"/>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7E77">
                  <w:rPr>
                    <w:rFonts w:ascii="Calibri" w:hAnsi="Calibri"/>
                    <w:color w:val="000000"/>
                    <w:sz w:val="20"/>
                    <w:szCs w:val="20"/>
                  </w:rPr>
                  <w:t>Firm Rights in force for the Timetable Period</w:t>
                </w:r>
              </w:sdtContent>
            </w:sdt>
          </w:p>
        </w:tc>
      </w:tr>
    </w:tbl>
    <w:p w:rsidR="00BA778A" w:rsidRDefault="00BA778A" w:rsidP="006915FE">
      <w:pPr>
        <w:rPr>
          <w:color w:val="1F497D" w:themeColor="text2"/>
        </w:rPr>
      </w:pPr>
    </w:p>
    <w:p w:rsidR="003F4987" w:rsidRDefault="000402BB" w:rsidP="006915FE">
      <w:r>
        <w:t xml:space="preserve">As </w:t>
      </w:r>
      <w:r w:rsidR="007E4FB0">
        <w:t xml:space="preserve">all schedules involved </w:t>
      </w:r>
      <w:r w:rsidR="008070C1">
        <w:t xml:space="preserve">in the conflict </w:t>
      </w:r>
      <w:r w:rsidR="007E4FB0">
        <w:t xml:space="preserve">have </w:t>
      </w:r>
      <w:r>
        <w:t xml:space="preserve">equal rights the determination not to </w:t>
      </w:r>
      <w:r w:rsidRPr="004E1C16">
        <w:rPr>
          <w:color w:val="000000" w:themeColor="text1"/>
        </w:rPr>
        <w:t xml:space="preserve">include </w:t>
      </w:r>
      <w:r w:rsidR="00E82B96" w:rsidRPr="004E1C16">
        <w:rPr>
          <w:color w:val="000000" w:themeColor="text1"/>
        </w:rPr>
        <w:t>4S88</w:t>
      </w:r>
      <w:r w:rsidRPr="004E1C16">
        <w:rPr>
          <w:color w:val="000000" w:themeColor="text1"/>
        </w:rPr>
        <w:t xml:space="preserve"> in the </w:t>
      </w:r>
      <w:r>
        <w:t xml:space="preserve">NWTT has been made </w:t>
      </w:r>
      <w:r w:rsidR="007F5AC2">
        <w:t>i</w:t>
      </w:r>
      <w:r>
        <w:t xml:space="preserve">n line with D.4.2.1 against the decision criteria.    </w:t>
      </w:r>
    </w:p>
    <w:p w:rsidR="00E82B96" w:rsidRDefault="00E82B96" w:rsidP="00E82B96">
      <w:pPr>
        <w:rPr>
          <w:color w:val="000000" w:themeColor="text1"/>
        </w:rPr>
      </w:pPr>
      <w:r w:rsidRPr="00FA6472">
        <w:rPr>
          <w:color w:val="000000" w:themeColor="text1"/>
        </w:rPr>
        <w:t xml:space="preserve">Given the </w:t>
      </w:r>
      <w:r>
        <w:rPr>
          <w:color w:val="000000" w:themeColor="text1"/>
        </w:rPr>
        <w:t>number of</w:t>
      </w:r>
      <w:r w:rsidRPr="00FA6472">
        <w:rPr>
          <w:color w:val="000000" w:themeColor="text1"/>
        </w:rPr>
        <w:t xml:space="preserve"> changes required to passenger services particularly at Stratford, a key station, I believe parts A, B, C and D weigh heavily against </w:t>
      </w:r>
      <w:r>
        <w:rPr>
          <w:color w:val="000000" w:themeColor="text1"/>
        </w:rPr>
        <w:t>4S88</w:t>
      </w:r>
      <w:r w:rsidRPr="00FA6472">
        <w:rPr>
          <w:color w:val="000000" w:themeColor="text1"/>
        </w:rPr>
        <w:t xml:space="preserve">. </w:t>
      </w:r>
      <w:r>
        <w:rPr>
          <w:color w:val="000000" w:themeColor="text1"/>
        </w:rPr>
        <w:t>Amending times</w:t>
      </w:r>
      <w:r w:rsidRPr="00FA6472">
        <w:rPr>
          <w:color w:val="000000" w:themeColor="text1"/>
        </w:rPr>
        <w:t xml:space="preserve"> would impact passengers time to make connections with other services, and I do not believe altering the spread of services in this way would match demand</w:t>
      </w:r>
      <w:r>
        <w:rPr>
          <w:color w:val="000000" w:themeColor="text1"/>
        </w:rPr>
        <w:t>, particularly in respect to the increased journey times that would be unavoidable to the class 1 services.</w:t>
      </w:r>
      <w:r w:rsidRPr="00FA6472">
        <w:rPr>
          <w:color w:val="000000" w:themeColor="text1"/>
        </w:rPr>
        <w:t xml:space="preserve"> </w:t>
      </w:r>
    </w:p>
    <w:p w:rsidR="00E82B96" w:rsidRPr="004E1C16" w:rsidRDefault="00E82B96" w:rsidP="006915FE">
      <w:pPr>
        <w:rPr>
          <w:color w:val="000000" w:themeColor="text1"/>
        </w:rPr>
      </w:pPr>
      <w:r w:rsidRPr="00FA6472">
        <w:rPr>
          <w:color w:val="000000" w:themeColor="text1"/>
        </w:rPr>
        <w:t>While the increased tonnage to 4</w:t>
      </w:r>
      <w:r w:rsidR="001A2047">
        <w:rPr>
          <w:color w:val="000000" w:themeColor="text1"/>
        </w:rPr>
        <w:t>S88</w:t>
      </w:r>
      <w:r w:rsidRPr="00FA6472">
        <w:rPr>
          <w:color w:val="000000" w:themeColor="text1"/>
        </w:rPr>
        <w:t xml:space="preserve"> could be seen as a positive development for the Network</w:t>
      </w:r>
      <w:r w:rsidR="004E1C16">
        <w:rPr>
          <w:color w:val="000000" w:themeColor="text1"/>
        </w:rPr>
        <w:t>,</w:t>
      </w:r>
      <w:r w:rsidRPr="00FA6472">
        <w:rPr>
          <w:color w:val="000000" w:themeColor="text1"/>
        </w:rPr>
        <w:t xml:space="preserve"> I believe part A weighs heavily against 4</w:t>
      </w:r>
      <w:r w:rsidR="001A2047">
        <w:rPr>
          <w:color w:val="000000" w:themeColor="text1"/>
        </w:rPr>
        <w:t>S88</w:t>
      </w:r>
      <w:r w:rsidRPr="00FA6472">
        <w:rPr>
          <w:color w:val="000000" w:themeColor="text1"/>
        </w:rPr>
        <w:t xml:space="preserve"> when measured against the retiming needed to </w:t>
      </w:r>
      <w:r>
        <w:rPr>
          <w:color w:val="000000" w:themeColor="text1"/>
        </w:rPr>
        <w:t>a disproportionate number of operators.</w:t>
      </w:r>
      <w:r w:rsidR="004E1C16">
        <w:rPr>
          <w:color w:val="000000" w:themeColor="text1"/>
        </w:rPr>
        <w:t xml:space="preserve"> Similarly I believe this would impair operators in </w:t>
      </w:r>
      <w:r w:rsidR="004E1C16" w:rsidRPr="00FA6472">
        <w:rPr>
          <w:color w:val="000000" w:themeColor="text1"/>
        </w:rPr>
        <w:t>us</w:t>
      </w:r>
      <w:r w:rsidR="004E1C16">
        <w:rPr>
          <w:color w:val="000000" w:themeColor="text1"/>
        </w:rPr>
        <w:t>ing</w:t>
      </w:r>
      <w:r w:rsidR="004E1C16" w:rsidRPr="00FA6472">
        <w:rPr>
          <w:color w:val="000000" w:themeColor="text1"/>
        </w:rPr>
        <w:t xml:space="preserve"> their assets effectively and does not allow an efficient, integrated mix of passenger and freight services. Whereby I feel parts E and J also weigh against</w:t>
      </w:r>
      <w:r w:rsidR="004E1C16">
        <w:rPr>
          <w:color w:val="000000" w:themeColor="text1"/>
        </w:rPr>
        <w:t xml:space="preserve"> 4S88</w:t>
      </w:r>
    </w:p>
    <w:p w:rsidR="00BF1B69" w:rsidRPr="001624EC" w:rsidRDefault="00010BF1" w:rsidP="00BF1B69">
      <w:r w:rsidRPr="001624EC">
        <w:t xml:space="preserve">Under </w:t>
      </w:r>
      <w:r w:rsidR="00C6618A">
        <w:t xml:space="preserve">Network Code </w:t>
      </w:r>
      <w:r w:rsidRPr="001624EC">
        <w:t xml:space="preserve">D2.4.1(c) you are able to submit a further Access Proposal.  </w:t>
      </w:r>
      <w:r w:rsidR="00BF1B69" w:rsidRPr="001624EC">
        <w:t xml:space="preserve">Please be aware if you resubmit your access proposal it will be subject to </w:t>
      </w:r>
      <w:r w:rsidR="00C6618A">
        <w:t xml:space="preserve">the prioritisation specified in Network Code </w:t>
      </w:r>
      <w:r w:rsidR="00BF1B69" w:rsidRPr="001624EC">
        <w:t xml:space="preserve">D2.4.4 and will only be incorporated into the New Working Timetable </w:t>
      </w:r>
      <w:r w:rsidR="00C6618A">
        <w:t xml:space="preserve">to the extent </w:t>
      </w:r>
      <w:r w:rsidR="00BF1B69" w:rsidRPr="001624EC">
        <w:t>reasonably practicable.</w:t>
      </w:r>
    </w:p>
    <w:p w:rsidR="00BF1B69" w:rsidRPr="001624EC" w:rsidRDefault="00BF1B69" w:rsidP="00BF1B69">
      <w:r w:rsidRPr="001624EC">
        <w:t>Yours Sincerely</w:t>
      </w:r>
      <w:r w:rsidR="004A10C0" w:rsidRPr="001624EC">
        <w:t>,</w:t>
      </w:r>
    </w:p>
    <w:p w:rsidR="00BF1B69" w:rsidRPr="0035146A" w:rsidRDefault="0035146A" w:rsidP="00BF1B69">
      <w:pPr>
        <w:rPr>
          <w:color w:val="000000" w:themeColor="text1"/>
        </w:rPr>
      </w:pPr>
      <w:r w:rsidRPr="0035146A">
        <w:rPr>
          <w:color w:val="000000" w:themeColor="text1"/>
        </w:rPr>
        <w:t>Robert Storey</w:t>
      </w:r>
    </w:p>
    <w:p w:rsidR="00BF1B69" w:rsidRPr="001624EC" w:rsidRDefault="00BF1B69" w:rsidP="00BF1B69">
      <w:r w:rsidRPr="001624EC">
        <w:t>On Behalf of Network Rail</w:t>
      </w:r>
    </w:p>
    <w:p w:rsidR="00BF1B69" w:rsidRDefault="00BF1B69" w:rsidP="006915FE"/>
    <w:sectPr w:rsidR="00BF1B69" w:rsidSect="006915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6F437E"/>
    <w:multiLevelType w:val="hybridMultilevel"/>
    <w:tmpl w:val="FA368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5FE"/>
    <w:rsid w:val="00010BF1"/>
    <w:rsid w:val="000402BB"/>
    <w:rsid w:val="000D052A"/>
    <w:rsid w:val="000F4261"/>
    <w:rsid w:val="001624EC"/>
    <w:rsid w:val="00197C2C"/>
    <w:rsid w:val="001A2047"/>
    <w:rsid w:val="001B0028"/>
    <w:rsid w:val="0023042E"/>
    <w:rsid w:val="00282B5E"/>
    <w:rsid w:val="002C2EF5"/>
    <w:rsid w:val="00347E77"/>
    <w:rsid w:val="0035146A"/>
    <w:rsid w:val="00383F9E"/>
    <w:rsid w:val="00393B4C"/>
    <w:rsid w:val="003A79F0"/>
    <w:rsid w:val="003F1462"/>
    <w:rsid w:val="003F4987"/>
    <w:rsid w:val="00425D46"/>
    <w:rsid w:val="0046773B"/>
    <w:rsid w:val="004937E6"/>
    <w:rsid w:val="004A0EAD"/>
    <w:rsid w:val="004A10C0"/>
    <w:rsid w:val="004A42DD"/>
    <w:rsid w:val="004E1C16"/>
    <w:rsid w:val="00505CCA"/>
    <w:rsid w:val="005C609F"/>
    <w:rsid w:val="005D2DFB"/>
    <w:rsid w:val="00666FB3"/>
    <w:rsid w:val="006915FE"/>
    <w:rsid w:val="00691D2A"/>
    <w:rsid w:val="00782ABE"/>
    <w:rsid w:val="007E4FB0"/>
    <w:rsid w:val="007F5AC2"/>
    <w:rsid w:val="008070C1"/>
    <w:rsid w:val="00861788"/>
    <w:rsid w:val="0086643D"/>
    <w:rsid w:val="008811C2"/>
    <w:rsid w:val="00883FD3"/>
    <w:rsid w:val="008C4B20"/>
    <w:rsid w:val="009163E2"/>
    <w:rsid w:val="009B59EF"/>
    <w:rsid w:val="009E0FB0"/>
    <w:rsid w:val="00B453B7"/>
    <w:rsid w:val="00B63503"/>
    <w:rsid w:val="00B846E0"/>
    <w:rsid w:val="00BA778A"/>
    <w:rsid w:val="00BC05FD"/>
    <w:rsid w:val="00BF1B69"/>
    <w:rsid w:val="00C569F3"/>
    <w:rsid w:val="00C62F0E"/>
    <w:rsid w:val="00C6618A"/>
    <w:rsid w:val="00CD4BE0"/>
    <w:rsid w:val="00D371CE"/>
    <w:rsid w:val="00D966AC"/>
    <w:rsid w:val="00DB4005"/>
    <w:rsid w:val="00E01445"/>
    <w:rsid w:val="00E55EC4"/>
    <w:rsid w:val="00E80217"/>
    <w:rsid w:val="00E82B96"/>
    <w:rsid w:val="00EB4463"/>
    <w:rsid w:val="00EB6691"/>
    <w:rsid w:val="00F45E75"/>
    <w:rsid w:val="00F771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D8501"/>
  <w15:docId w15:val="{F6390123-0B21-47A9-9D79-5E652E73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FE"/>
    <w:rPr>
      <w:rFonts w:ascii="Tahoma" w:hAnsi="Tahoma" w:cs="Tahoma"/>
      <w:sz w:val="16"/>
      <w:szCs w:val="16"/>
    </w:rPr>
  </w:style>
  <w:style w:type="table" w:styleId="TableGrid">
    <w:name w:val="Table Grid"/>
    <w:basedOn w:val="TableNormal"/>
    <w:uiPriority w:val="59"/>
    <w:rsid w:val="00D96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A778A"/>
    <w:rPr>
      <w:color w:val="808080"/>
    </w:rPr>
  </w:style>
  <w:style w:type="paragraph" w:styleId="NoSpacing">
    <w:name w:val="No Spacing"/>
    <w:uiPriority w:val="1"/>
    <w:qFormat/>
    <w:rsid w:val="00BC05FD"/>
    <w:pPr>
      <w:spacing w:after="0" w:line="240" w:lineRule="auto"/>
    </w:pPr>
  </w:style>
  <w:style w:type="paragraph" w:styleId="ListParagraph">
    <w:name w:val="List Paragraph"/>
    <w:basedOn w:val="Normal"/>
    <w:uiPriority w:val="34"/>
    <w:qFormat/>
    <w:rsid w:val="000F4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83484">
      <w:bodyDiv w:val="1"/>
      <w:marLeft w:val="0"/>
      <w:marRight w:val="0"/>
      <w:marTop w:val="0"/>
      <w:marBottom w:val="0"/>
      <w:divBdr>
        <w:top w:val="none" w:sz="0" w:space="0" w:color="auto"/>
        <w:left w:val="none" w:sz="0" w:space="0" w:color="auto"/>
        <w:bottom w:val="none" w:sz="0" w:space="0" w:color="auto"/>
        <w:right w:val="none" w:sz="0" w:space="0" w:color="auto"/>
      </w:divBdr>
    </w:div>
    <w:div w:id="146075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610DE34EF6143BB9BC10DCD02570F2A"/>
        <w:category>
          <w:name w:val="General"/>
          <w:gallery w:val="placeholder"/>
        </w:category>
        <w:types>
          <w:type w:val="bbPlcHdr"/>
        </w:types>
        <w:behaviors>
          <w:behavior w:val="content"/>
        </w:behaviors>
        <w:guid w:val="{827EAA40-98AE-46D2-910E-61EA8D8AD82D}"/>
      </w:docPartPr>
      <w:docPartBody>
        <w:p w:rsidR="00A20216" w:rsidRDefault="00B506B8" w:rsidP="00B506B8">
          <w:pPr>
            <w:pStyle w:val="7610DE34EF6143BB9BC10DCD02570F2A"/>
          </w:pPr>
          <w:r w:rsidRPr="008F735F">
            <w:rPr>
              <w:rStyle w:val="PlaceholderText"/>
            </w:rPr>
            <w:t>Choose an item.</w:t>
          </w:r>
        </w:p>
      </w:docPartBody>
    </w:docPart>
    <w:docPart>
      <w:docPartPr>
        <w:name w:val="4628FC9B4B984A3D99715ABCC8D5FE1F"/>
        <w:category>
          <w:name w:val="General"/>
          <w:gallery w:val="placeholder"/>
        </w:category>
        <w:types>
          <w:type w:val="bbPlcHdr"/>
        </w:types>
        <w:behaviors>
          <w:behavior w:val="content"/>
        </w:behaviors>
        <w:guid w:val="{B16AA560-439D-469C-AA26-6F4D47D4EFBF}"/>
      </w:docPartPr>
      <w:docPartBody>
        <w:p w:rsidR="00A20216" w:rsidRDefault="00B506B8" w:rsidP="00B506B8">
          <w:pPr>
            <w:pStyle w:val="4628FC9B4B984A3D99715ABCC8D5FE1F"/>
          </w:pPr>
          <w:r w:rsidRPr="008F735F">
            <w:rPr>
              <w:rStyle w:val="PlaceholderText"/>
            </w:rPr>
            <w:t>Choose an item.</w:t>
          </w:r>
        </w:p>
      </w:docPartBody>
    </w:docPart>
    <w:docPart>
      <w:docPartPr>
        <w:name w:val="072A69536BD6413C8489724DFF4F6C8D"/>
        <w:category>
          <w:name w:val="General"/>
          <w:gallery w:val="placeholder"/>
        </w:category>
        <w:types>
          <w:type w:val="bbPlcHdr"/>
        </w:types>
        <w:behaviors>
          <w:behavior w:val="content"/>
        </w:behaviors>
        <w:guid w:val="{46517CCC-938A-4D8C-8D5C-66230BAD5FBA}"/>
      </w:docPartPr>
      <w:docPartBody>
        <w:p w:rsidR="00A20216" w:rsidRDefault="00B506B8" w:rsidP="00B506B8">
          <w:pPr>
            <w:pStyle w:val="072A69536BD6413C8489724DFF4F6C8D"/>
          </w:pPr>
          <w:r w:rsidRPr="008F735F">
            <w:rPr>
              <w:rStyle w:val="PlaceholderText"/>
            </w:rPr>
            <w:t>Choose an item.</w:t>
          </w:r>
        </w:p>
      </w:docPartBody>
    </w:docPart>
    <w:docPart>
      <w:docPartPr>
        <w:name w:val="44299107208D4C42B646F36C249AC418"/>
        <w:category>
          <w:name w:val="General"/>
          <w:gallery w:val="placeholder"/>
        </w:category>
        <w:types>
          <w:type w:val="bbPlcHdr"/>
        </w:types>
        <w:behaviors>
          <w:behavior w:val="content"/>
        </w:behaviors>
        <w:guid w:val="{9B4C2E17-8864-4F1E-8681-AEBF7A845F3E}"/>
      </w:docPartPr>
      <w:docPartBody>
        <w:p w:rsidR="00A20216" w:rsidRDefault="00B506B8" w:rsidP="00B506B8">
          <w:pPr>
            <w:pStyle w:val="44299107208D4C42B646F36C249AC418"/>
          </w:pPr>
          <w:r w:rsidRPr="008F735F">
            <w:rPr>
              <w:rStyle w:val="PlaceholderText"/>
            </w:rPr>
            <w:t>Choose an item.</w:t>
          </w:r>
        </w:p>
      </w:docPartBody>
    </w:docPart>
    <w:docPart>
      <w:docPartPr>
        <w:name w:val="AFB1A2DC354642AB8D18455617798339"/>
        <w:category>
          <w:name w:val="General"/>
          <w:gallery w:val="placeholder"/>
        </w:category>
        <w:types>
          <w:type w:val="bbPlcHdr"/>
        </w:types>
        <w:behaviors>
          <w:behavior w:val="content"/>
        </w:behaviors>
        <w:guid w:val="{95C0B64B-C9F7-4E60-A5BB-EB8D527F0EF6}"/>
      </w:docPartPr>
      <w:docPartBody>
        <w:p w:rsidR="00A20216" w:rsidRDefault="00B506B8" w:rsidP="00B506B8">
          <w:pPr>
            <w:pStyle w:val="AFB1A2DC354642AB8D18455617798339"/>
          </w:pPr>
          <w:r w:rsidRPr="008F735F">
            <w:rPr>
              <w:rStyle w:val="PlaceholderText"/>
            </w:rPr>
            <w:t>Choose an item.</w:t>
          </w:r>
        </w:p>
      </w:docPartBody>
    </w:docPart>
    <w:docPart>
      <w:docPartPr>
        <w:name w:val="46777E1F22CA421FBA6AFBB9FFB1723C"/>
        <w:category>
          <w:name w:val="General"/>
          <w:gallery w:val="placeholder"/>
        </w:category>
        <w:types>
          <w:type w:val="bbPlcHdr"/>
        </w:types>
        <w:behaviors>
          <w:behavior w:val="content"/>
        </w:behaviors>
        <w:guid w:val="{D9138C9B-2BA5-4F3D-B037-B0A8DC29183D}"/>
      </w:docPartPr>
      <w:docPartBody>
        <w:p w:rsidR="00A20216" w:rsidRDefault="00B506B8" w:rsidP="00B506B8">
          <w:pPr>
            <w:pStyle w:val="46777E1F22CA421FBA6AFBB9FFB1723C"/>
          </w:pPr>
          <w:r w:rsidRPr="008F735F">
            <w:rPr>
              <w:rStyle w:val="PlaceholderText"/>
            </w:rPr>
            <w:t>Choose an item.</w:t>
          </w:r>
        </w:p>
      </w:docPartBody>
    </w:docPart>
    <w:docPart>
      <w:docPartPr>
        <w:name w:val="D4B8DC3B38B04B558C0236C569A4757E"/>
        <w:category>
          <w:name w:val="General"/>
          <w:gallery w:val="placeholder"/>
        </w:category>
        <w:types>
          <w:type w:val="bbPlcHdr"/>
        </w:types>
        <w:behaviors>
          <w:behavior w:val="content"/>
        </w:behaviors>
        <w:guid w:val="{AD97DADD-A3B2-474F-B03E-F54C2EB9C469}"/>
      </w:docPartPr>
      <w:docPartBody>
        <w:p w:rsidR="00A20216" w:rsidRDefault="00B506B8" w:rsidP="00B506B8">
          <w:pPr>
            <w:pStyle w:val="D4B8DC3B38B04B558C0236C569A4757E"/>
          </w:pPr>
          <w:r w:rsidRPr="008F735F">
            <w:rPr>
              <w:rStyle w:val="PlaceholderText"/>
            </w:rPr>
            <w:t>Choose an item.</w:t>
          </w:r>
        </w:p>
      </w:docPartBody>
    </w:docPart>
    <w:docPart>
      <w:docPartPr>
        <w:name w:val="EDEB6AB4F04046FD983ABE87D873898C"/>
        <w:category>
          <w:name w:val="General"/>
          <w:gallery w:val="placeholder"/>
        </w:category>
        <w:types>
          <w:type w:val="bbPlcHdr"/>
        </w:types>
        <w:behaviors>
          <w:behavior w:val="content"/>
        </w:behaviors>
        <w:guid w:val="{F855DF78-735D-4CF9-ABB8-D515D64B4E81}"/>
      </w:docPartPr>
      <w:docPartBody>
        <w:p w:rsidR="00902D4A" w:rsidRDefault="00CF7C6E" w:rsidP="00CF7C6E">
          <w:pPr>
            <w:pStyle w:val="EDEB6AB4F04046FD983ABE87D873898C"/>
          </w:pPr>
          <w:r w:rsidRPr="008F735F">
            <w:rPr>
              <w:rStyle w:val="PlaceholderText"/>
            </w:rPr>
            <w:t>Choose an item.</w:t>
          </w:r>
        </w:p>
      </w:docPartBody>
    </w:docPart>
    <w:docPart>
      <w:docPartPr>
        <w:name w:val="CA48C33E71644CF3B793E3B8675A90DC"/>
        <w:category>
          <w:name w:val="General"/>
          <w:gallery w:val="placeholder"/>
        </w:category>
        <w:types>
          <w:type w:val="bbPlcHdr"/>
        </w:types>
        <w:behaviors>
          <w:behavior w:val="content"/>
        </w:behaviors>
        <w:guid w:val="{C2F48B34-82DD-4633-B2EB-F29F2B3900F3}"/>
      </w:docPartPr>
      <w:docPartBody>
        <w:p w:rsidR="00902D4A" w:rsidRDefault="00CF7C6E" w:rsidP="00CF7C6E">
          <w:pPr>
            <w:pStyle w:val="CA48C33E71644CF3B793E3B8675A90DC"/>
          </w:pPr>
          <w:r w:rsidRPr="008F735F">
            <w:rPr>
              <w:rStyle w:val="PlaceholderText"/>
            </w:rPr>
            <w:t>Choose an item.</w:t>
          </w:r>
        </w:p>
      </w:docPartBody>
    </w:docPart>
    <w:docPart>
      <w:docPartPr>
        <w:name w:val="F191E4451AF64FC580C8012BCCE49C8E"/>
        <w:category>
          <w:name w:val="General"/>
          <w:gallery w:val="placeholder"/>
        </w:category>
        <w:types>
          <w:type w:val="bbPlcHdr"/>
        </w:types>
        <w:behaviors>
          <w:behavior w:val="content"/>
        </w:behaviors>
        <w:guid w:val="{9A1B0BB2-9CE6-44F1-B2E6-D68201036DE9}"/>
      </w:docPartPr>
      <w:docPartBody>
        <w:p w:rsidR="00902D4A" w:rsidRDefault="00CF7C6E" w:rsidP="00CF7C6E">
          <w:pPr>
            <w:pStyle w:val="F191E4451AF64FC580C8012BCCE49C8E"/>
          </w:pPr>
          <w:r w:rsidRPr="008F735F">
            <w:rPr>
              <w:rStyle w:val="PlaceholderText"/>
            </w:rPr>
            <w:t>Choose an item.</w:t>
          </w:r>
        </w:p>
      </w:docPartBody>
    </w:docPart>
    <w:docPart>
      <w:docPartPr>
        <w:name w:val="D5197856AFDE483EBE41D31F88680C9A"/>
        <w:category>
          <w:name w:val="General"/>
          <w:gallery w:val="placeholder"/>
        </w:category>
        <w:types>
          <w:type w:val="bbPlcHdr"/>
        </w:types>
        <w:behaviors>
          <w:behavior w:val="content"/>
        </w:behaviors>
        <w:guid w:val="{D1DA76F1-8554-4612-9540-112FBCAEEC4A}"/>
      </w:docPartPr>
      <w:docPartBody>
        <w:p w:rsidR="00902D4A" w:rsidRDefault="00CF7C6E" w:rsidP="00CF7C6E">
          <w:pPr>
            <w:pStyle w:val="D5197856AFDE483EBE41D31F88680C9A"/>
          </w:pPr>
          <w:r w:rsidRPr="008F735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6B8"/>
    <w:rsid w:val="00902D4A"/>
    <w:rsid w:val="00A20216"/>
    <w:rsid w:val="00B506B8"/>
    <w:rsid w:val="00C47C57"/>
    <w:rsid w:val="00CF7C6E"/>
    <w:rsid w:val="00D01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7C6E"/>
    <w:rPr>
      <w:color w:val="808080"/>
    </w:rPr>
  </w:style>
  <w:style w:type="paragraph" w:customStyle="1" w:styleId="7610DE34EF6143BB9BC10DCD02570F2A">
    <w:name w:val="7610DE34EF6143BB9BC10DCD02570F2A"/>
    <w:rsid w:val="00B506B8"/>
  </w:style>
  <w:style w:type="paragraph" w:customStyle="1" w:styleId="4628FC9B4B984A3D99715ABCC8D5FE1F">
    <w:name w:val="4628FC9B4B984A3D99715ABCC8D5FE1F"/>
    <w:rsid w:val="00B506B8"/>
  </w:style>
  <w:style w:type="paragraph" w:customStyle="1" w:styleId="072A69536BD6413C8489724DFF4F6C8D">
    <w:name w:val="072A69536BD6413C8489724DFF4F6C8D"/>
    <w:rsid w:val="00B506B8"/>
  </w:style>
  <w:style w:type="paragraph" w:customStyle="1" w:styleId="44299107208D4C42B646F36C249AC418">
    <w:name w:val="44299107208D4C42B646F36C249AC418"/>
    <w:rsid w:val="00B506B8"/>
  </w:style>
  <w:style w:type="paragraph" w:customStyle="1" w:styleId="AFB1A2DC354642AB8D18455617798339">
    <w:name w:val="AFB1A2DC354642AB8D18455617798339"/>
    <w:rsid w:val="00B506B8"/>
  </w:style>
  <w:style w:type="paragraph" w:customStyle="1" w:styleId="46777E1F22CA421FBA6AFBB9FFB1723C">
    <w:name w:val="46777E1F22CA421FBA6AFBB9FFB1723C"/>
    <w:rsid w:val="00B506B8"/>
  </w:style>
  <w:style w:type="paragraph" w:customStyle="1" w:styleId="D4B8DC3B38B04B558C0236C569A4757E">
    <w:name w:val="D4B8DC3B38B04B558C0236C569A4757E"/>
    <w:rsid w:val="00B506B8"/>
  </w:style>
  <w:style w:type="paragraph" w:customStyle="1" w:styleId="EDEB6AB4F04046FD983ABE87D873898C">
    <w:name w:val="EDEB6AB4F04046FD983ABE87D873898C"/>
    <w:rsid w:val="00CF7C6E"/>
    <w:pPr>
      <w:spacing w:after="160" w:line="259" w:lineRule="auto"/>
    </w:pPr>
  </w:style>
  <w:style w:type="paragraph" w:customStyle="1" w:styleId="CA48C33E71644CF3B793E3B8675A90DC">
    <w:name w:val="CA48C33E71644CF3B793E3B8675A90DC"/>
    <w:rsid w:val="00CF7C6E"/>
    <w:pPr>
      <w:spacing w:after="160" w:line="259" w:lineRule="auto"/>
    </w:pPr>
  </w:style>
  <w:style w:type="paragraph" w:customStyle="1" w:styleId="F191E4451AF64FC580C8012BCCE49C8E">
    <w:name w:val="F191E4451AF64FC580C8012BCCE49C8E"/>
    <w:rsid w:val="00CF7C6E"/>
    <w:pPr>
      <w:spacing w:after="160" w:line="259" w:lineRule="auto"/>
    </w:pPr>
  </w:style>
  <w:style w:type="paragraph" w:customStyle="1" w:styleId="D5197856AFDE483EBE41D31F88680C9A">
    <w:name w:val="D5197856AFDE483EBE41D31F88680C9A"/>
    <w:rsid w:val="00CF7C6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2E5D9-11A6-444B-81B9-6BF062D49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Chalk Hazel</dc:creator>
  <cp:lastModifiedBy>Deal Christopher</cp:lastModifiedBy>
  <cp:revision>9</cp:revision>
  <cp:lastPrinted>2017-02-06T15:06:00Z</cp:lastPrinted>
  <dcterms:created xsi:type="dcterms:W3CDTF">2019-05-03T07:42:00Z</dcterms:created>
  <dcterms:modified xsi:type="dcterms:W3CDTF">2019-05-10T07:34:00Z</dcterms:modified>
</cp:coreProperties>
</file>