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7F19F" w14:textId="0EEF1C95" w:rsidR="00AB4D6A" w:rsidRPr="002D272D" w:rsidRDefault="3B32D6A1" w:rsidP="52B33F37">
      <w:pPr>
        <w:pStyle w:val="Title"/>
        <w:jc w:val="center"/>
        <w:rPr>
          <w:rFonts w:ascii="Arial Narrow" w:eastAsia="Arial Narrow" w:hAnsi="Arial Narrow" w:cs="Arial Narrow"/>
          <w:b/>
          <w:bCs/>
          <w:sz w:val="32"/>
          <w:szCs w:val="32"/>
          <w:highlight w:val="yellow"/>
        </w:rPr>
      </w:pPr>
      <w:r w:rsidRPr="002D272D">
        <w:rPr>
          <w:rFonts w:ascii="Arial Narrow" w:eastAsia="Arial Narrow" w:hAnsi="Arial Narrow" w:cs="Arial Narrow"/>
          <w:b/>
          <w:bCs/>
          <w:sz w:val="32"/>
          <w:szCs w:val="32"/>
        </w:rPr>
        <w:t>TTP2</w:t>
      </w:r>
      <w:r w:rsidR="00C35608" w:rsidRPr="002D272D">
        <w:rPr>
          <w:rFonts w:ascii="Arial Narrow" w:eastAsia="Arial Narrow" w:hAnsi="Arial Narrow" w:cs="Arial Narrow"/>
          <w:b/>
          <w:bCs/>
          <w:sz w:val="32"/>
          <w:szCs w:val="32"/>
        </w:rPr>
        <w:t xml:space="preserve">517, </w:t>
      </w:r>
      <w:r w:rsidRPr="002D272D">
        <w:rPr>
          <w:rFonts w:ascii="Arial Narrow" w:eastAsia="Arial Narrow" w:hAnsi="Arial Narrow" w:cs="Arial Narrow"/>
          <w:b/>
          <w:bCs/>
          <w:sz w:val="32"/>
          <w:szCs w:val="32"/>
        </w:rPr>
        <w:t>TTP25</w:t>
      </w:r>
      <w:r w:rsidR="00C35608" w:rsidRPr="002D272D">
        <w:rPr>
          <w:rFonts w:ascii="Arial Narrow" w:eastAsia="Arial Narrow" w:hAnsi="Arial Narrow" w:cs="Arial Narrow"/>
          <w:b/>
          <w:bCs/>
          <w:sz w:val="32"/>
          <w:szCs w:val="32"/>
        </w:rPr>
        <w:t>21</w:t>
      </w:r>
    </w:p>
    <w:p w14:paraId="24642F20" w14:textId="0628321C" w:rsidR="00721A0A" w:rsidRPr="002D272D" w:rsidRDefault="5E8FB2BF" w:rsidP="00050EC0">
      <w:pPr>
        <w:pStyle w:val="Title"/>
        <w:jc w:val="center"/>
        <w:rPr>
          <w:rFonts w:ascii="Arial Narrow" w:eastAsia="Arial Narrow" w:hAnsi="Arial Narrow" w:cs="Arial Narrow"/>
          <w:b/>
          <w:bCs/>
          <w:iCs/>
          <w:sz w:val="32"/>
          <w:szCs w:val="32"/>
        </w:rPr>
      </w:pPr>
      <w:r w:rsidRPr="002D272D">
        <w:rPr>
          <w:rFonts w:ascii="Arial Narrow" w:eastAsia="Arial Narrow" w:hAnsi="Arial Narrow" w:cs="Arial Narrow"/>
          <w:b/>
          <w:bCs/>
          <w:sz w:val="32"/>
          <w:szCs w:val="32"/>
        </w:rPr>
        <w:t xml:space="preserve">Network Rail </w:t>
      </w:r>
      <w:r w:rsidR="3EBCCDF9" w:rsidRPr="002D272D">
        <w:rPr>
          <w:rFonts w:ascii="Arial Narrow" w:eastAsia="Arial Narrow" w:hAnsi="Arial Narrow" w:cs="Arial Narrow"/>
          <w:b/>
          <w:bCs/>
          <w:sz w:val="32"/>
          <w:szCs w:val="32"/>
        </w:rPr>
        <w:t xml:space="preserve">Limited </w:t>
      </w:r>
      <w:r w:rsidRPr="002D272D">
        <w:rPr>
          <w:rFonts w:ascii="Arial Narrow" w:eastAsia="Arial Narrow" w:hAnsi="Arial Narrow" w:cs="Arial Narrow"/>
          <w:b/>
          <w:bCs/>
          <w:sz w:val="32"/>
          <w:szCs w:val="32"/>
        </w:rPr>
        <w:t>Defence Submission</w:t>
      </w:r>
    </w:p>
    <w:p w14:paraId="53805AFE" w14:textId="1AD63B71" w:rsidR="31CF10BD" w:rsidRPr="002D272D" w:rsidRDefault="31CF10BD" w:rsidP="31CF10BD">
      <w:pPr>
        <w:rPr>
          <w:rFonts w:ascii="Arial Narrow" w:eastAsia="Arial Narrow" w:hAnsi="Arial Narrow" w:cs="Arial Narrow"/>
          <w:b/>
          <w:bCs/>
        </w:rPr>
      </w:pPr>
    </w:p>
    <w:p w14:paraId="24642F3E" w14:textId="5E0E4087" w:rsidR="00721A0A" w:rsidRPr="002D272D" w:rsidRDefault="5E562BCA" w:rsidP="31CF10BD">
      <w:pPr>
        <w:rPr>
          <w:rFonts w:ascii="Arial Narrow" w:eastAsia="Arial Narrow" w:hAnsi="Arial Narrow" w:cs="Arial Narrow"/>
          <w:b/>
          <w:bCs/>
        </w:rPr>
      </w:pPr>
      <w:r w:rsidRPr="002D272D">
        <w:rPr>
          <w:rFonts w:ascii="Arial Narrow" w:eastAsia="Arial Narrow" w:hAnsi="Arial Narrow" w:cs="Arial Narrow"/>
          <w:b/>
          <w:bCs/>
        </w:rPr>
        <w:t>1</w:t>
      </w:r>
      <w:r w:rsidR="00AB4D6A" w:rsidRPr="002D272D">
        <w:rPr>
          <w:rFonts w:ascii="Arial Narrow" w:hAnsi="Arial Narrow"/>
        </w:rPr>
        <w:tab/>
      </w:r>
      <w:r w:rsidRPr="002D272D">
        <w:rPr>
          <w:rFonts w:ascii="Arial Narrow" w:eastAsia="Arial Narrow" w:hAnsi="Arial Narrow" w:cs="Arial Narrow"/>
          <w:b/>
          <w:bCs/>
        </w:rPr>
        <w:t>DETAILS OF PARTIES</w:t>
      </w:r>
    </w:p>
    <w:p w14:paraId="24642F3F" w14:textId="77777777" w:rsidR="00721A0A" w:rsidRPr="002D272D" w:rsidRDefault="00721A0A">
      <w:pPr>
        <w:rPr>
          <w:rFonts w:ascii="Arial Narrow" w:eastAsia="Arial Narrow" w:hAnsi="Arial Narrow" w:cs="Arial Narrow"/>
        </w:rPr>
      </w:pPr>
    </w:p>
    <w:p w14:paraId="24642F40" w14:textId="77777777" w:rsidR="00721A0A" w:rsidRPr="002D272D" w:rsidRDefault="5E562BCA" w:rsidP="31CF10BD">
      <w:pPr>
        <w:rPr>
          <w:rFonts w:ascii="Arial Narrow" w:eastAsia="Arial Narrow" w:hAnsi="Arial Narrow" w:cs="Arial Narrow"/>
        </w:rPr>
      </w:pPr>
      <w:r w:rsidRPr="002D272D">
        <w:rPr>
          <w:rFonts w:ascii="Arial Narrow" w:eastAsia="Arial Narrow" w:hAnsi="Arial Narrow" w:cs="Arial Narrow"/>
        </w:rPr>
        <w:t>1.1</w:t>
      </w:r>
      <w:r w:rsidR="00AB4D6A" w:rsidRPr="002D272D">
        <w:rPr>
          <w:rFonts w:ascii="Arial Narrow" w:hAnsi="Arial Narrow"/>
        </w:rPr>
        <w:tab/>
      </w:r>
      <w:r w:rsidRPr="002D272D">
        <w:rPr>
          <w:rFonts w:ascii="Arial Narrow" w:eastAsia="Arial Narrow" w:hAnsi="Arial Narrow" w:cs="Arial Narrow"/>
        </w:rPr>
        <w:t xml:space="preserve">The names and addresses of the parties to the reference are as </w:t>
      </w:r>
      <w:proofErr w:type="gramStart"/>
      <w:r w:rsidRPr="002D272D">
        <w:rPr>
          <w:rFonts w:ascii="Arial Narrow" w:eastAsia="Arial Narrow" w:hAnsi="Arial Narrow" w:cs="Arial Narrow"/>
        </w:rPr>
        <w:t>follows:-</w:t>
      </w:r>
      <w:proofErr w:type="gramEnd"/>
    </w:p>
    <w:p w14:paraId="24642F41" w14:textId="77777777" w:rsidR="00721A0A" w:rsidRPr="002D272D" w:rsidRDefault="00721A0A" w:rsidP="00D34027">
      <w:pPr>
        <w:rPr>
          <w:rFonts w:ascii="Arial Narrow" w:eastAsia="Arial Narrow" w:hAnsi="Arial Narrow" w:cs="Arial Narrow"/>
        </w:rPr>
      </w:pPr>
    </w:p>
    <w:p w14:paraId="24642F42" w14:textId="6C6E578A" w:rsidR="00721A0A" w:rsidRPr="002D272D" w:rsidRDefault="00C2256F">
      <w:pPr>
        <w:numPr>
          <w:ilvl w:val="0"/>
          <w:numId w:val="4"/>
        </w:numPr>
        <w:ind w:left="1440"/>
        <w:rPr>
          <w:rFonts w:ascii="Arial Narrow" w:eastAsia="Arial Narrow" w:hAnsi="Arial Narrow" w:cs="Arial Narrow"/>
        </w:rPr>
      </w:pPr>
      <w:r w:rsidRPr="002D272D">
        <w:rPr>
          <w:rFonts w:ascii="Arial Narrow" w:eastAsia="Arial Narrow" w:hAnsi="Arial Narrow" w:cs="Arial Narrow"/>
          <w:color w:val="000000"/>
        </w:rPr>
        <w:t>First Greater Western Limited whose Registered Office is at Milford House, 1, Milford Street, Swindon. SN1 1HL (“Great Western Railway”, “GWR”) ("the Claimant");</w:t>
      </w:r>
      <w:r w:rsidRPr="002D272D">
        <w:rPr>
          <w:rFonts w:ascii="Arial Narrow" w:eastAsia="Arial Narrow" w:hAnsi="Arial Narrow" w:cs="Arial Narrow"/>
        </w:rPr>
        <w:t xml:space="preserve"> and</w:t>
      </w:r>
    </w:p>
    <w:p w14:paraId="24642F43" w14:textId="77777777" w:rsidR="00721A0A" w:rsidRPr="002D272D" w:rsidRDefault="00721A0A" w:rsidP="00D34027">
      <w:pPr>
        <w:rPr>
          <w:rFonts w:ascii="Arial Narrow" w:eastAsia="Arial Narrow" w:hAnsi="Arial Narrow" w:cs="Arial Narrow"/>
        </w:rPr>
      </w:pPr>
    </w:p>
    <w:p w14:paraId="24642F44" w14:textId="3DA06D1C" w:rsidR="00721A0A" w:rsidRPr="002D272D" w:rsidRDefault="00B036BC">
      <w:pPr>
        <w:numPr>
          <w:ilvl w:val="0"/>
          <w:numId w:val="4"/>
        </w:numPr>
        <w:ind w:left="1440"/>
        <w:rPr>
          <w:rFonts w:ascii="Arial Narrow" w:eastAsia="Arial Narrow" w:hAnsi="Arial Narrow" w:cs="Arial Narrow"/>
        </w:rPr>
      </w:pPr>
      <w:r w:rsidRPr="002D272D">
        <w:rPr>
          <w:rFonts w:ascii="Arial Narrow" w:eastAsia="Arial Narrow" w:hAnsi="Arial Narrow" w:cs="Arial Narrow"/>
        </w:rPr>
        <w:t>Network Rail Infrastructure Limited whose Registered Office is at Waterloo General Office, London SE1 8SW (“Network Rail") (“the Defendant”).</w:t>
      </w:r>
    </w:p>
    <w:p w14:paraId="24642F47" w14:textId="77777777" w:rsidR="00721A0A" w:rsidRPr="002D272D" w:rsidRDefault="00721A0A" w:rsidP="00B036BC">
      <w:pPr>
        <w:rPr>
          <w:rFonts w:ascii="Arial Narrow" w:eastAsia="Arial Narrow" w:hAnsi="Arial Narrow" w:cs="Arial Narrow"/>
        </w:rPr>
      </w:pPr>
    </w:p>
    <w:p w14:paraId="24642F48" w14:textId="4245BB73" w:rsidR="00721A0A" w:rsidRPr="002D272D" w:rsidRDefault="5E562BCA" w:rsidP="31CF10BD">
      <w:pPr>
        <w:rPr>
          <w:rFonts w:ascii="Arial Narrow" w:eastAsia="Arial Narrow" w:hAnsi="Arial Narrow" w:cs="Arial Narrow"/>
        </w:rPr>
      </w:pPr>
      <w:r w:rsidRPr="002D272D">
        <w:rPr>
          <w:rFonts w:ascii="Arial Narrow" w:eastAsia="Arial Narrow" w:hAnsi="Arial Narrow" w:cs="Arial Narrow"/>
        </w:rPr>
        <w:t>1.2</w:t>
      </w:r>
      <w:r w:rsidR="00AB4D6A" w:rsidRPr="002D272D">
        <w:rPr>
          <w:rFonts w:ascii="Arial Narrow" w:hAnsi="Arial Narrow"/>
        </w:rPr>
        <w:tab/>
      </w:r>
      <w:r w:rsidR="08BEE1FE" w:rsidRPr="002D272D">
        <w:rPr>
          <w:rFonts w:ascii="Arial Narrow" w:eastAsia="Arial Narrow" w:hAnsi="Arial Narrow" w:cs="Arial Narrow"/>
        </w:rPr>
        <w:t xml:space="preserve">Network Rail agree with the list of potentially affected third parties as listed within the </w:t>
      </w:r>
      <w:r w:rsidR="21004585" w:rsidRPr="002D272D">
        <w:rPr>
          <w:rFonts w:ascii="Arial Narrow" w:eastAsia="Arial Narrow" w:hAnsi="Arial Narrow" w:cs="Arial Narrow"/>
        </w:rPr>
        <w:t xml:space="preserve">Claimants Sole Reference </w:t>
      </w:r>
      <w:r w:rsidR="00AB4D6A" w:rsidRPr="002D272D">
        <w:rPr>
          <w:rFonts w:ascii="Arial Narrow" w:hAnsi="Arial Narrow"/>
        </w:rPr>
        <w:tab/>
      </w:r>
      <w:r w:rsidR="21004585" w:rsidRPr="002D272D">
        <w:rPr>
          <w:rFonts w:ascii="Arial Narrow" w:eastAsia="Arial Narrow" w:hAnsi="Arial Narrow" w:cs="Arial Narrow"/>
        </w:rPr>
        <w:t>Document.</w:t>
      </w:r>
      <w:r w:rsidR="11AF306F" w:rsidRPr="002D272D">
        <w:rPr>
          <w:rFonts w:ascii="Arial Narrow" w:eastAsia="Arial Narrow" w:hAnsi="Arial Narrow" w:cs="Arial Narrow"/>
        </w:rPr>
        <w:t xml:space="preserve"> </w:t>
      </w:r>
      <w:r w:rsidR="21004585" w:rsidRPr="002D272D">
        <w:rPr>
          <w:rFonts w:ascii="Arial Narrow" w:eastAsia="Arial Narrow" w:hAnsi="Arial Narrow" w:cs="Arial Narrow"/>
        </w:rPr>
        <w:t xml:space="preserve"> </w:t>
      </w:r>
    </w:p>
    <w:p w14:paraId="24642F49" w14:textId="1F4661B8" w:rsidR="00721A0A" w:rsidRPr="002D272D" w:rsidRDefault="00721A0A">
      <w:pPr>
        <w:rPr>
          <w:rFonts w:ascii="Arial Narrow" w:eastAsia="Arial Narrow" w:hAnsi="Arial Narrow" w:cs="Arial Narrow"/>
        </w:rPr>
      </w:pPr>
    </w:p>
    <w:p w14:paraId="24642F4A" w14:textId="77777777" w:rsidR="00721A0A" w:rsidRPr="002D272D" w:rsidRDefault="00AB4D6A">
      <w:pPr>
        <w:rPr>
          <w:rFonts w:ascii="Arial Narrow" w:eastAsia="Arial Narrow" w:hAnsi="Arial Narrow" w:cs="Arial Narrow"/>
          <w:b/>
        </w:rPr>
      </w:pPr>
      <w:r w:rsidRPr="002D272D">
        <w:rPr>
          <w:rFonts w:ascii="Arial Narrow" w:eastAsia="Arial Narrow" w:hAnsi="Arial Narrow" w:cs="Arial Narrow"/>
          <w:b/>
        </w:rPr>
        <w:t>2</w:t>
      </w:r>
      <w:r w:rsidRPr="002D272D">
        <w:rPr>
          <w:rFonts w:ascii="Arial Narrow" w:eastAsia="Arial Narrow" w:hAnsi="Arial Narrow" w:cs="Arial Narrow"/>
          <w:b/>
        </w:rPr>
        <w:tab/>
        <w:t>CONTENTS OF THIS DOCUMENT</w:t>
      </w:r>
    </w:p>
    <w:p w14:paraId="24642F4B" w14:textId="77777777" w:rsidR="00721A0A" w:rsidRPr="002D272D" w:rsidRDefault="00721A0A">
      <w:pPr>
        <w:rPr>
          <w:rFonts w:ascii="Arial Narrow" w:eastAsia="Arial Narrow" w:hAnsi="Arial Narrow" w:cs="Arial Narrow"/>
        </w:rPr>
      </w:pPr>
    </w:p>
    <w:p w14:paraId="24642F4C" w14:textId="77777777" w:rsidR="00721A0A" w:rsidRPr="002D272D" w:rsidRDefault="00AB4D6A">
      <w:pPr>
        <w:rPr>
          <w:rFonts w:ascii="Arial Narrow" w:eastAsia="Arial Narrow" w:hAnsi="Arial Narrow" w:cs="Arial Narrow"/>
        </w:rPr>
      </w:pPr>
      <w:r w:rsidRPr="002D272D">
        <w:rPr>
          <w:rFonts w:ascii="Arial Narrow" w:eastAsia="Arial Narrow" w:hAnsi="Arial Narrow" w:cs="Arial Narrow"/>
        </w:rPr>
        <w:t xml:space="preserve">This Response to the Claimant’s Sole Reference </w:t>
      </w:r>
      <w:proofErr w:type="gramStart"/>
      <w:r w:rsidRPr="002D272D">
        <w:rPr>
          <w:rFonts w:ascii="Arial Narrow" w:eastAsia="Arial Narrow" w:hAnsi="Arial Narrow" w:cs="Arial Narrow"/>
        </w:rPr>
        <w:t>includes:-</w:t>
      </w:r>
      <w:proofErr w:type="gramEnd"/>
    </w:p>
    <w:p w14:paraId="24642F4D" w14:textId="77777777" w:rsidR="00721A0A" w:rsidRPr="002D272D" w:rsidRDefault="00721A0A">
      <w:pPr>
        <w:rPr>
          <w:rFonts w:ascii="Arial Narrow" w:eastAsia="Arial Narrow" w:hAnsi="Arial Narrow" w:cs="Arial Narrow"/>
        </w:rPr>
      </w:pPr>
    </w:p>
    <w:p w14:paraId="24642F4E" w14:textId="77777777" w:rsidR="00721A0A" w:rsidRPr="002D272D" w:rsidRDefault="00AB4D6A">
      <w:pPr>
        <w:numPr>
          <w:ilvl w:val="0"/>
          <w:numId w:val="11"/>
        </w:numPr>
        <w:ind w:left="1440"/>
        <w:rPr>
          <w:rFonts w:ascii="Arial Narrow" w:eastAsia="Arial Narrow" w:hAnsi="Arial Narrow" w:cs="Arial Narrow"/>
        </w:rPr>
      </w:pPr>
      <w:r w:rsidRPr="002D272D">
        <w:rPr>
          <w:rFonts w:ascii="Arial Narrow" w:eastAsia="Arial Narrow" w:hAnsi="Arial Narrow" w:cs="Arial Narrow"/>
        </w:rPr>
        <w:t>Confirmation, or qualification, that the subject matter of the dispute is as set out by the Claimant in its Sole Reference, in the form of a summary schedule cross-referenced to the issues raised by the Claimant in the Sole Reference, identifying which the Defendant agrees with and which it disagrees with.</w:t>
      </w:r>
    </w:p>
    <w:p w14:paraId="24642F4F" w14:textId="77777777" w:rsidR="00721A0A" w:rsidRPr="002D272D" w:rsidRDefault="00721A0A">
      <w:pPr>
        <w:ind w:left="1440"/>
        <w:rPr>
          <w:rFonts w:ascii="Arial Narrow" w:eastAsia="Arial Narrow" w:hAnsi="Arial Narrow" w:cs="Arial Narrow"/>
        </w:rPr>
      </w:pPr>
    </w:p>
    <w:p w14:paraId="24642F50" w14:textId="77777777" w:rsidR="00721A0A" w:rsidRPr="002D272D" w:rsidRDefault="00AB4D6A">
      <w:pPr>
        <w:numPr>
          <w:ilvl w:val="0"/>
          <w:numId w:val="11"/>
        </w:numPr>
        <w:ind w:left="1440"/>
        <w:rPr>
          <w:rFonts w:ascii="Arial Narrow" w:eastAsia="Arial Narrow" w:hAnsi="Arial Narrow" w:cs="Arial Narrow"/>
        </w:rPr>
      </w:pPr>
      <w:r w:rsidRPr="002D272D">
        <w:rPr>
          <w:rFonts w:ascii="Arial Narrow" w:eastAsia="Arial Narrow" w:hAnsi="Arial Narrow" w:cs="Arial Narrow"/>
        </w:rPr>
        <w:t>A detailed explanation of the Defendant’s arguments in support of its position on those issues where it disagrees with the Claimant’s Sole Reference, including references to documents or contractual provisions not dealt with in the Claimant’s Sole Reference.</w:t>
      </w:r>
    </w:p>
    <w:p w14:paraId="24642F51" w14:textId="77777777" w:rsidR="00721A0A" w:rsidRPr="002D272D" w:rsidRDefault="00721A0A">
      <w:pPr>
        <w:ind w:left="1440"/>
        <w:rPr>
          <w:rFonts w:ascii="Arial Narrow" w:eastAsia="Arial Narrow" w:hAnsi="Arial Narrow" w:cs="Arial Narrow"/>
        </w:rPr>
      </w:pPr>
    </w:p>
    <w:p w14:paraId="24642F52" w14:textId="4C9E1CD0" w:rsidR="00721A0A" w:rsidRPr="002D272D" w:rsidRDefault="00AB4D6A">
      <w:pPr>
        <w:numPr>
          <w:ilvl w:val="0"/>
          <w:numId w:val="11"/>
        </w:numPr>
        <w:ind w:left="1440"/>
        <w:rPr>
          <w:rFonts w:ascii="Arial Narrow" w:eastAsia="Arial Narrow" w:hAnsi="Arial Narrow" w:cs="Arial Narrow"/>
        </w:rPr>
      </w:pPr>
      <w:r w:rsidRPr="002D272D">
        <w:rPr>
          <w:rFonts w:ascii="Arial Narrow" w:eastAsia="Arial Narrow" w:hAnsi="Arial Narrow" w:cs="Arial Narrow"/>
        </w:rPr>
        <w:t xml:space="preserve">Any further related issues not raised by the Claimant but which the Defendant considers fail to be determined as part of the </w:t>
      </w:r>
      <w:proofErr w:type="gramStart"/>
      <w:r w:rsidRPr="002D272D">
        <w:rPr>
          <w:rFonts w:ascii="Arial Narrow" w:eastAsia="Arial Narrow" w:hAnsi="Arial Narrow" w:cs="Arial Narrow"/>
        </w:rPr>
        <w:t>dispute</w:t>
      </w:r>
      <w:proofErr w:type="gramEnd"/>
    </w:p>
    <w:p w14:paraId="24642F53" w14:textId="77777777" w:rsidR="00721A0A" w:rsidRPr="002D272D" w:rsidRDefault="00721A0A">
      <w:pPr>
        <w:ind w:left="720"/>
        <w:rPr>
          <w:rFonts w:ascii="Arial Narrow" w:eastAsia="Arial Narrow" w:hAnsi="Arial Narrow" w:cs="Arial Narrow"/>
        </w:rPr>
      </w:pPr>
    </w:p>
    <w:p w14:paraId="24642F54" w14:textId="77777777" w:rsidR="00721A0A" w:rsidRPr="002D272D" w:rsidRDefault="00AB4D6A">
      <w:pPr>
        <w:numPr>
          <w:ilvl w:val="0"/>
          <w:numId w:val="5"/>
        </w:numPr>
        <w:ind w:left="1440"/>
        <w:rPr>
          <w:rFonts w:ascii="Arial Narrow" w:eastAsia="Arial Narrow" w:hAnsi="Arial Narrow" w:cs="Arial Narrow"/>
        </w:rPr>
      </w:pPr>
      <w:r w:rsidRPr="002D272D">
        <w:rPr>
          <w:rFonts w:ascii="Arial Narrow" w:eastAsia="Arial Narrow" w:hAnsi="Arial Narrow" w:cs="Arial Narrow"/>
        </w:rPr>
        <w:t>The decisions of principle sought from the Chair in respect of</w:t>
      </w:r>
    </w:p>
    <w:p w14:paraId="24642F55" w14:textId="77777777" w:rsidR="00721A0A" w:rsidRPr="002D272D" w:rsidRDefault="00721A0A">
      <w:pPr>
        <w:ind w:left="1440"/>
        <w:rPr>
          <w:rFonts w:ascii="Arial Narrow" w:eastAsia="Arial Narrow" w:hAnsi="Arial Narrow" w:cs="Arial Narrow"/>
        </w:rPr>
      </w:pPr>
    </w:p>
    <w:p w14:paraId="24642F56" w14:textId="77777777" w:rsidR="00721A0A" w:rsidRPr="002D272D" w:rsidRDefault="00AB4D6A">
      <w:pPr>
        <w:ind w:left="1440"/>
        <w:rPr>
          <w:rFonts w:ascii="Arial Narrow" w:eastAsia="Arial Narrow" w:hAnsi="Arial Narrow" w:cs="Arial Narrow"/>
        </w:rPr>
      </w:pPr>
      <w:r w:rsidRPr="002D272D">
        <w:rPr>
          <w:rFonts w:ascii="Arial Narrow" w:eastAsia="Arial Narrow" w:hAnsi="Arial Narrow" w:cs="Arial Narrow"/>
        </w:rPr>
        <w:t>(</w:t>
      </w:r>
      <w:proofErr w:type="spellStart"/>
      <w:r w:rsidRPr="002D272D">
        <w:rPr>
          <w:rFonts w:ascii="Arial Narrow" w:eastAsia="Arial Narrow" w:hAnsi="Arial Narrow" w:cs="Arial Narrow"/>
        </w:rPr>
        <w:t>i</w:t>
      </w:r>
      <w:proofErr w:type="spellEnd"/>
      <w:r w:rsidRPr="002D272D">
        <w:rPr>
          <w:rFonts w:ascii="Arial Narrow" w:eastAsia="Arial Narrow" w:hAnsi="Arial Narrow" w:cs="Arial Narrow"/>
        </w:rPr>
        <w:t>) legal entitlement, and</w:t>
      </w:r>
    </w:p>
    <w:p w14:paraId="24642F57" w14:textId="77777777" w:rsidR="00721A0A" w:rsidRPr="002D272D" w:rsidRDefault="00AB4D6A">
      <w:pPr>
        <w:ind w:left="1440"/>
        <w:rPr>
          <w:rFonts w:ascii="Arial Narrow" w:eastAsia="Arial Narrow" w:hAnsi="Arial Narrow" w:cs="Arial Narrow"/>
        </w:rPr>
      </w:pPr>
      <w:r w:rsidRPr="002D272D">
        <w:rPr>
          <w:rFonts w:ascii="Arial Narrow" w:eastAsia="Arial Narrow" w:hAnsi="Arial Narrow" w:cs="Arial Narrow"/>
        </w:rPr>
        <w:t xml:space="preserve">(ii) </w:t>
      </w:r>
      <w:proofErr w:type="gramStart"/>
      <w:r w:rsidRPr="002D272D">
        <w:rPr>
          <w:rFonts w:ascii="Arial Narrow" w:eastAsia="Arial Narrow" w:hAnsi="Arial Narrow" w:cs="Arial Narrow"/>
        </w:rPr>
        <w:t>remedies;</w:t>
      </w:r>
      <w:proofErr w:type="gramEnd"/>
    </w:p>
    <w:p w14:paraId="24642F58" w14:textId="7123EAA3" w:rsidR="00721A0A" w:rsidRPr="002D272D" w:rsidRDefault="00721A0A">
      <w:pPr>
        <w:ind w:left="720"/>
        <w:rPr>
          <w:rFonts w:ascii="Arial Narrow" w:eastAsia="Arial Narrow" w:hAnsi="Arial Narrow" w:cs="Arial Narrow"/>
        </w:rPr>
      </w:pPr>
    </w:p>
    <w:p w14:paraId="24642F59" w14:textId="77777777" w:rsidR="00721A0A" w:rsidRPr="002D272D" w:rsidRDefault="00AB4D6A">
      <w:pPr>
        <w:numPr>
          <w:ilvl w:val="0"/>
          <w:numId w:val="5"/>
        </w:numPr>
        <w:ind w:left="1440"/>
        <w:rPr>
          <w:rFonts w:ascii="Arial Narrow" w:eastAsia="Arial Narrow" w:hAnsi="Arial Narrow" w:cs="Arial Narrow"/>
        </w:rPr>
      </w:pPr>
      <w:r w:rsidRPr="002D272D">
        <w:rPr>
          <w:rFonts w:ascii="Arial Narrow" w:eastAsia="Arial Narrow" w:hAnsi="Arial Narrow" w:cs="Arial Narrow"/>
        </w:rPr>
        <w:t>Appendices and other supporting material.</w:t>
      </w:r>
    </w:p>
    <w:p w14:paraId="24642F5A" w14:textId="77777777" w:rsidR="00721A0A" w:rsidRPr="002D272D" w:rsidRDefault="00721A0A" w:rsidP="00B171BB">
      <w:pPr>
        <w:rPr>
          <w:rFonts w:ascii="Arial Narrow" w:eastAsia="Arial Narrow" w:hAnsi="Arial Narrow" w:cs="Arial Narrow"/>
        </w:rPr>
      </w:pPr>
    </w:p>
    <w:p w14:paraId="24642F5B" w14:textId="77777777" w:rsidR="00721A0A" w:rsidRPr="002D272D" w:rsidRDefault="00AB4D6A">
      <w:pPr>
        <w:rPr>
          <w:rFonts w:ascii="Arial Narrow" w:eastAsia="Arial Narrow" w:hAnsi="Arial Narrow" w:cs="Arial Narrow"/>
          <w:b/>
        </w:rPr>
      </w:pPr>
      <w:r w:rsidRPr="002D272D">
        <w:rPr>
          <w:rFonts w:ascii="Arial Narrow" w:eastAsia="Arial Narrow" w:hAnsi="Arial Narrow" w:cs="Arial Narrow"/>
          <w:b/>
        </w:rPr>
        <w:t xml:space="preserve">3 </w:t>
      </w:r>
      <w:r w:rsidRPr="002D272D">
        <w:rPr>
          <w:rFonts w:ascii="Arial Narrow" w:eastAsia="Arial Narrow" w:hAnsi="Arial Narrow" w:cs="Arial Narrow"/>
          <w:b/>
        </w:rPr>
        <w:tab/>
        <w:t>SUBJECT MATTER OF DISPUTE</w:t>
      </w:r>
    </w:p>
    <w:p w14:paraId="24642F5C" w14:textId="77777777" w:rsidR="00721A0A" w:rsidRPr="002D272D" w:rsidRDefault="00721A0A">
      <w:pPr>
        <w:rPr>
          <w:rFonts w:ascii="Arial Narrow" w:eastAsia="Arial Narrow" w:hAnsi="Arial Narrow" w:cs="Arial Narrow"/>
        </w:rPr>
      </w:pPr>
    </w:p>
    <w:p w14:paraId="24642F66" w14:textId="41AEDA40" w:rsidR="00721A0A" w:rsidRPr="002D272D" w:rsidRDefault="379605DF" w:rsidP="31CF10BD">
      <w:pPr>
        <w:rPr>
          <w:rFonts w:ascii="Arial Narrow" w:eastAsia="Arial Narrow" w:hAnsi="Arial Narrow" w:cs="Arial Narrow"/>
        </w:rPr>
      </w:pPr>
      <w:r w:rsidRPr="002D272D">
        <w:rPr>
          <w:rFonts w:ascii="Arial Narrow" w:eastAsia="Arial Narrow" w:hAnsi="Arial Narrow" w:cs="Arial Narrow"/>
        </w:rPr>
        <w:t>Network Rail does not dispute GWR</w:t>
      </w:r>
      <w:r w:rsidR="76FD534B" w:rsidRPr="002D272D">
        <w:rPr>
          <w:rFonts w:ascii="Arial Narrow" w:eastAsia="Arial Narrow" w:hAnsi="Arial Narrow" w:cs="Arial Narrow"/>
        </w:rPr>
        <w:t xml:space="preserve">’s </w:t>
      </w:r>
      <w:r w:rsidRPr="002D272D">
        <w:rPr>
          <w:rFonts w:ascii="Arial Narrow" w:eastAsia="Arial Narrow" w:hAnsi="Arial Narrow" w:cs="Arial Narrow"/>
        </w:rPr>
        <w:t xml:space="preserve">right to bring this dispute in accordance with Condition D5 of the Network Code insofar as the Network Code and ADRR are applicable. </w:t>
      </w:r>
    </w:p>
    <w:p w14:paraId="0AD74441" w14:textId="77777777" w:rsidR="000D57F6" w:rsidRPr="002D272D" w:rsidRDefault="000D57F6" w:rsidP="00B171BB">
      <w:pPr>
        <w:rPr>
          <w:rFonts w:ascii="Arial Narrow" w:eastAsia="Arial Narrow" w:hAnsi="Arial Narrow" w:cs="Arial Narrow"/>
        </w:rPr>
      </w:pPr>
    </w:p>
    <w:p w14:paraId="712ED553" w14:textId="201C0B74" w:rsidR="00C5045D" w:rsidRPr="002D272D" w:rsidRDefault="173E88B8" w:rsidP="31CF10BD">
      <w:pPr>
        <w:jc w:val="both"/>
        <w:rPr>
          <w:rFonts w:ascii="Arial Narrow" w:eastAsia="Arial Narrow" w:hAnsi="Arial Narrow" w:cs="Arial Narrow"/>
        </w:rPr>
      </w:pPr>
      <w:r w:rsidRPr="002D272D">
        <w:rPr>
          <w:rFonts w:ascii="Arial Narrow" w:eastAsia="Arial Narrow" w:hAnsi="Arial Narrow" w:cs="Arial Narrow"/>
        </w:rPr>
        <w:t>This is a dispute in relation to the allocation of capacity to account for a possession (“</w:t>
      </w:r>
      <w:proofErr w:type="spellStart"/>
      <w:r w:rsidRPr="002D272D">
        <w:rPr>
          <w:rFonts w:ascii="Arial Narrow" w:eastAsia="Arial Narrow" w:hAnsi="Arial Narrow" w:cs="Arial Narrow"/>
        </w:rPr>
        <w:t>RoU</w:t>
      </w:r>
      <w:proofErr w:type="spellEnd"/>
      <w:r w:rsidRPr="002D272D">
        <w:rPr>
          <w:rFonts w:ascii="Arial Narrow" w:eastAsia="Arial Narrow" w:hAnsi="Arial Narrow" w:cs="Arial Narrow"/>
        </w:rPr>
        <w:t xml:space="preserve">”) </w:t>
      </w:r>
      <w:r w:rsidR="008D5C93" w:rsidRPr="002D272D">
        <w:rPr>
          <w:rFonts w:ascii="Arial Narrow" w:eastAsia="Arial Narrow" w:hAnsi="Arial Narrow" w:cs="Arial Narrow"/>
        </w:rPr>
        <w:t xml:space="preserve">at Easter 2025 </w:t>
      </w:r>
      <w:r w:rsidRPr="002D272D">
        <w:rPr>
          <w:rFonts w:ascii="Arial Narrow" w:eastAsia="Arial Narrow" w:hAnsi="Arial Narrow" w:cs="Arial Narrow"/>
        </w:rPr>
        <w:t xml:space="preserve">decisioned by Network Rail to enable the </w:t>
      </w:r>
      <w:r w:rsidR="008D5C93" w:rsidRPr="002D272D">
        <w:rPr>
          <w:rFonts w:ascii="Arial Narrow" w:eastAsia="Arial Narrow" w:hAnsi="Arial Narrow" w:cs="Arial Narrow"/>
        </w:rPr>
        <w:t xml:space="preserve">renewal of </w:t>
      </w:r>
      <w:r w:rsidR="4437EEE2" w:rsidRPr="5872D787">
        <w:rPr>
          <w:rFonts w:ascii="Arial Narrow" w:eastAsia="Arial Narrow" w:hAnsi="Arial Narrow" w:cs="Arial Narrow"/>
        </w:rPr>
        <w:t xml:space="preserve">Switches and </w:t>
      </w:r>
      <w:r w:rsidR="4437EEE2" w:rsidRPr="663F0951">
        <w:rPr>
          <w:rFonts w:ascii="Arial Narrow" w:eastAsia="Arial Narrow" w:hAnsi="Arial Narrow" w:cs="Arial Narrow"/>
        </w:rPr>
        <w:t>Crossings (S&amp;C)</w:t>
      </w:r>
      <w:r w:rsidR="008D5C93" w:rsidRPr="002D272D">
        <w:rPr>
          <w:rFonts w:ascii="Arial Narrow" w:eastAsia="Arial Narrow" w:hAnsi="Arial Narrow" w:cs="Arial Narrow"/>
        </w:rPr>
        <w:t xml:space="preserve"> </w:t>
      </w:r>
      <w:r w:rsidR="00617549">
        <w:rPr>
          <w:rFonts w:ascii="Arial Narrow" w:eastAsia="Arial Narrow" w:hAnsi="Arial Narrow" w:cs="Arial Narrow"/>
        </w:rPr>
        <w:t xml:space="preserve">and associated plain line track </w:t>
      </w:r>
      <w:r w:rsidR="008D5C93" w:rsidRPr="002D272D">
        <w:rPr>
          <w:rFonts w:ascii="Arial Narrow" w:eastAsia="Arial Narrow" w:hAnsi="Arial Narrow" w:cs="Arial Narrow"/>
        </w:rPr>
        <w:t xml:space="preserve">at Acton East, with </w:t>
      </w:r>
      <w:r w:rsidR="008D5C93" w:rsidRPr="002D272D">
        <w:rPr>
          <w:rFonts w:ascii="Arial Narrow" w:eastAsia="Arial Narrow" w:hAnsi="Arial Narrow" w:cs="Arial Narrow"/>
        </w:rPr>
        <w:lastRenderedPageBreak/>
        <w:t xml:space="preserve">other works under cover including </w:t>
      </w:r>
      <w:r w:rsidRPr="002D272D">
        <w:rPr>
          <w:rFonts w:ascii="Arial Narrow" w:eastAsia="Arial Narrow" w:hAnsi="Arial Narrow" w:cs="Arial Narrow"/>
        </w:rPr>
        <w:t xml:space="preserve">building of the new Great Western Main Line station at Old Oak Common. </w:t>
      </w:r>
      <w:r w:rsidR="00EB6B95" w:rsidRPr="002D272D">
        <w:rPr>
          <w:rFonts w:ascii="Arial Narrow" w:eastAsia="Arial Narrow" w:hAnsi="Arial Narrow" w:cs="Arial Narrow"/>
        </w:rPr>
        <w:t xml:space="preserve"> There have been </w:t>
      </w:r>
      <w:proofErr w:type="gramStart"/>
      <w:r w:rsidR="00EB6B95" w:rsidRPr="002D272D">
        <w:rPr>
          <w:rFonts w:ascii="Arial Narrow" w:eastAsia="Arial Narrow" w:hAnsi="Arial Narrow" w:cs="Arial Narrow"/>
        </w:rPr>
        <w:t>a number of</w:t>
      </w:r>
      <w:proofErr w:type="gramEnd"/>
      <w:r w:rsidR="3DF41008" w:rsidRPr="002D272D">
        <w:rPr>
          <w:rFonts w:ascii="Arial Narrow" w:eastAsia="Arial Narrow" w:hAnsi="Arial Narrow" w:cs="Arial Narrow"/>
        </w:rPr>
        <w:t xml:space="preserve"> previous</w:t>
      </w:r>
      <w:r w:rsidR="22E37B4C" w:rsidRPr="002D272D">
        <w:rPr>
          <w:rFonts w:ascii="Arial Narrow" w:eastAsia="Arial Narrow" w:hAnsi="Arial Narrow" w:cs="Arial Narrow"/>
        </w:rPr>
        <w:t xml:space="preserve"> disputes regarding this section of the network (TTP2243, TTP2244, TTP2245, TTP2260</w:t>
      </w:r>
      <w:r w:rsidR="00454075" w:rsidRPr="002D272D">
        <w:rPr>
          <w:rFonts w:ascii="Arial Narrow" w:eastAsia="Arial Narrow" w:hAnsi="Arial Narrow" w:cs="Arial Narrow"/>
        </w:rPr>
        <w:t>,</w:t>
      </w:r>
      <w:r w:rsidR="22E37B4C" w:rsidRPr="002D272D">
        <w:rPr>
          <w:rFonts w:ascii="Arial Narrow" w:eastAsia="Arial Narrow" w:hAnsi="Arial Narrow" w:cs="Arial Narrow"/>
        </w:rPr>
        <w:t xml:space="preserve"> Elements of TTP2251</w:t>
      </w:r>
      <w:r w:rsidR="00454075" w:rsidRPr="002D272D">
        <w:rPr>
          <w:rFonts w:ascii="Arial Narrow" w:eastAsia="Arial Narrow" w:hAnsi="Arial Narrow" w:cs="Arial Narrow"/>
        </w:rPr>
        <w:t>, 2453, 2454, 2455, and 2456</w:t>
      </w:r>
      <w:r w:rsidR="4BD00C49" w:rsidRPr="002D272D">
        <w:rPr>
          <w:rFonts w:ascii="Arial Narrow" w:eastAsia="Arial Narrow" w:hAnsi="Arial Narrow" w:cs="Arial Narrow"/>
        </w:rPr>
        <w:t>)</w:t>
      </w:r>
      <w:r w:rsidR="22E37B4C" w:rsidRPr="002D272D">
        <w:rPr>
          <w:rFonts w:ascii="Arial Narrow" w:hAnsi="Arial Narrow"/>
        </w:rPr>
        <w:t xml:space="preserve"> </w:t>
      </w:r>
      <w:r w:rsidR="00907A08" w:rsidRPr="002D272D">
        <w:rPr>
          <w:rFonts w:ascii="Arial Narrow" w:hAnsi="Arial Narrow"/>
        </w:rPr>
        <w:t>and a number of similarities occur.  For this dispute, Network Rail s</w:t>
      </w:r>
      <w:r w:rsidRPr="002D272D">
        <w:rPr>
          <w:rFonts w:ascii="Arial Narrow" w:eastAsia="Arial Narrow" w:hAnsi="Arial Narrow" w:cs="Arial Narrow"/>
        </w:rPr>
        <w:t>ubmit</w:t>
      </w:r>
      <w:r w:rsidR="00907A08" w:rsidRPr="002D272D">
        <w:rPr>
          <w:rFonts w:ascii="Arial Narrow" w:eastAsia="Arial Narrow" w:hAnsi="Arial Narrow" w:cs="Arial Narrow"/>
        </w:rPr>
        <w:t xml:space="preserve">s </w:t>
      </w:r>
      <w:r w:rsidRPr="002D272D">
        <w:rPr>
          <w:rFonts w:ascii="Arial Narrow" w:eastAsia="Arial Narrow" w:hAnsi="Arial Narrow" w:cs="Arial Narrow"/>
        </w:rPr>
        <w:t xml:space="preserve">that there are two issues at play. </w:t>
      </w:r>
    </w:p>
    <w:p w14:paraId="142145AA" w14:textId="77777777" w:rsidR="00C5045D" w:rsidRPr="002D272D" w:rsidRDefault="00C5045D" w:rsidP="00DC6B7C">
      <w:pPr>
        <w:jc w:val="both"/>
        <w:rPr>
          <w:rFonts w:ascii="Arial Narrow" w:eastAsia="Arial Narrow" w:hAnsi="Arial Narrow" w:cs="Arial Narrow"/>
        </w:rPr>
      </w:pPr>
    </w:p>
    <w:p w14:paraId="2BE9B690" w14:textId="713D7EC8" w:rsidR="00674DE1" w:rsidRDefault="5842011D" w:rsidP="31CF10BD">
      <w:pPr>
        <w:jc w:val="both"/>
        <w:rPr>
          <w:rFonts w:ascii="Arial Narrow" w:eastAsia="Arial Narrow" w:hAnsi="Arial Narrow" w:cs="Arial Narrow"/>
        </w:rPr>
      </w:pPr>
      <w:r w:rsidRPr="002D272D">
        <w:rPr>
          <w:rFonts w:ascii="Arial Narrow" w:eastAsia="Arial Narrow" w:hAnsi="Arial Narrow" w:cs="Arial Narrow"/>
        </w:rPr>
        <w:t>Firstly, the holistic capacity of the two-track timetable being implemented.</w:t>
      </w:r>
      <w:r w:rsidR="005C3BC1" w:rsidRPr="002D272D">
        <w:rPr>
          <w:rFonts w:ascii="Arial Narrow" w:eastAsia="Arial Narrow" w:hAnsi="Arial Narrow" w:cs="Arial Narrow"/>
        </w:rPr>
        <w:t xml:space="preserve"> </w:t>
      </w:r>
      <w:r w:rsidRPr="002D272D">
        <w:rPr>
          <w:rFonts w:ascii="Arial Narrow" w:eastAsia="Arial Narrow" w:hAnsi="Arial Narrow" w:cs="Arial Narrow"/>
        </w:rPr>
        <w:t xml:space="preserve"> Network Rail submit that the maximum number of trains that can run to ensure a robust timetable is 14.5 trains per hour (tph).</w:t>
      </w:r>
      <w:r w:rsidR="005A2909" w:rsidRPr="002D272D">
        <w:rPr>
          <w:rFonts w:ascii="Arial Narrow" w:eastAsia="Arial Narrow" w:hAnsi="Arial Narrow" w:cs="Arial Narrow"/>
        </w:rPr>
        <w:t xml:space="preserve"> </w:t>
      </w:r>
      <w:r w:rsidRPr="002D272D">
        <w:rPr>
          <w:rFonts w:ascii="Arial Narrow" w:eastAsia="Arial Narrow" w:hAnsi="Arial Narrow" w:cs="Arial Narrow"/>
        </w:rPr>
        <w:t xml:space="preserve"> </w:t>
      </w:r>
      <w:r w:rsidR="4C1D751F" w:rsidRPr="002D272D">
        <w:rPr>
          <w:rFonts w:ascii="Arial Narrow" w:eastAsia="Arial Narrow" w:hAnsi="Arial Narrow" w:cs="Arial Narrow"/>
        </w:rPr>
        <w:t>In previous disputes, th</w:t>
      </w:r>
      <w:r w:rsidRPr="002D272D">
        <w:rPr>
          <w:rFonts w:ascii="Arial Narrow" w:eastAsia="Arial Narrow" w:hAnsi="Arial Narrow" w:cs="Arial Narrow"/>
        </w:rPr>
        <w:t>e Claimant argue</w:t>
      </w:r>
      <w:r w:rsidR="4C1D751F" w:rsidRPr="002D272D">
        <w:rPr>
          <w:rFonts w:ascii="Arial Narrow" w:eastAsia="Arial Narrow" w:hAnsi="Arial Narrow" w:cs="Arial Narrow"/>
        </w:rPr>
        <w:t>d</w:t>
      </w:r>
      <w:r w:rsidRPr="002D272D">
        <w:rPr>
          <w:rFonts w:ascii="Arial Narrow" w:eastAsia="Arial Narrow" w:hAnsi="Arial Narrow" w:cs="Arial Narrow"/>
        </w:rPr>
        <w:t xml:space="preserve"> that this assessment is incorrect, and that the allocation should be 15.5tph.</w:t>
      </w:r>
      <w:r w:rsidR="00674DE1" w:rsidRPr="002D272D">
        <w:rPr>
          <w:rFonts w:ascii="Arial Narrow" w:eastAsia="Arial Narrow" w:hAnsi="Arial Narrow" w:cs="Arial Narrow"/>
        </w:rPr>
        <w:t xml:space="preserve"> </w:t>
      </w:r>
      <w:r w:rsidR="4C1D751F" w:rsidRPr="002D272D">
        <w:rPr>
          <w:rFonts w:ascii="Arial Narrow" w:eastAsia="Arial Narrow" w:hAnsi="Arial Narrow" w:cs="Arial Narrow"/>
        </w:rPr>
        <w:t xml:space="preserve"> </w:t>
      </w:r>
      <w:proofErr w:type="gramStart"/>
      <w:r w:rsidR="00674DE1" w:rsidRPr="002D272D">
        <w:rPr>
          <w:rFonts w:ascii="Arial Narrow" w:eastAsia="Arial Narrow" w:hAnsi="Arial Narrow" w:cs="Arial Narrow"/>
        </w:rPr>
        <w:t>All of</w:t>
      </w:r>
      <w:proofErr w:type="gramEnd"/>
      <w:r w:rsidR="00674DE1" w:rsidRPr="002D272D">
        <w:rPr>
          <w:rFonts w:ascii="Arial Narrow" w:eastAsia="Arial Narrow" w:hAnsi="Arial Narrow" w:cs="Arial Narrow"/>
        </w:rPr>
        <w:t xml:space="preserve"> the previous disputes rega</w:t>
      </w:r>
      <w:r w:rsidR="00CE3678" w:rsidRPr="002D272D">
        <w:rPr>
          <w:rFonts w:ascii="Arial Narrow" w:eastAsia="Arial Narrow" w:hAnsi="Arial Narrow" w:cs="Arial Narrow"/>
        </w:rPr>
        <w:t>rded closures of the main lines between Ladbroke Grove and Acton West where the 2TT applied between these locations.  Th</w:t>
      </w:r>
      <w:r w:rsidR="00EB0276" w:rsidRPr="002D272D">
        <w:rPr>
          <w:rFonts w:ascii="Arial Narrow" w:eastAsia="Arial Narrow" w:hAnsi="Arial Narrow" w:cs="Arial Narrow"/>
        </w:rPr>
        <w:t>e disputes this time regard a closure of the relief lines between Ladbroke Grove and Southall, where the 2TT required applies over a longer distan</w:t>
      </w:r>
      <w:r w:rsidR="00A90600" w:rsidRPr="002D272D">
        <w:rPr>
          <w:rFonts w:ascii="Arial Narrow" w:eastAsia="Arial Narrow" w:hAnsi="Arial Narrow" w:cs="Arial Narrow"/>
        </w:rPr>
        <w:t>ce</w:t>
      </w:r>
      <w:r w:rsidR="4FF7DAA5" w:rsidRPr="381AD172">
        <w:rPr>
          <w:rFonts w:ascii="Arial Narrow" w:eastAsia="Arial Narrow" w:hAnsi="Arial Narrow" w:cs="Arial Narrow"/>
        </w:rPr>
        <w:t xml:space="preserve"> (approximately 7 miles compared to approximately 3 miles)</w:t>
      </w:r>
      <w:r w:rsidR="00A90600" w:rsidRPr="002D272D">
        <w:rPr>
          <w:rFonts w:ascii="Arial Narrow" w:eastAsia="Arial Narrow" w:hAnsi="Arial Narrow" w:cs="Arial Narrow"/>
        </w:rPr>
        <w:t>.</w:t>
      </w:r>
    </w:p>
    <w:p w14:paraId="6D9D5AF9" w14:textId="77777777" w:rsidR="000E44D3" w:rsidRPr="002D272D" w:rsidRDefault="000E44D3" w:rsidP="31CF10BD">
      <w:pPr>
        <w:jc w:val="both"/>
        <w:rPr>
          <w:rFonts w:ascii="Arial Narrow" w:eastAsia="Arial Narrow" w:hAnsi="Arial Narrow" w:cs="Arial Narrow"/>
        </w:rPr>
      </w:pPr>
    </w:p>
    <w:p w14:paraId="7AFD3D9D" w14:textId="478D41F6" w:rsidR="00C5045D" w:rsidRPr="002D272D" w:rsidRDefault="003C42E6" w:rsidP="6C3C13EE">
      <w:pPr>
        <w:jc w:val="both"/>
        <w:rPr>
          <w:rFonts w:ascii="Arial Narrow" w:eastAsia="Arial Narrow" w:hAnsi="Arial Narrow" w:cs="Arial Narrow"/>
        </w:rPr>
      </w:pPr>
      <w:r w:rsidRPr="6C3C13EE">
        <w:rPr>
          <w:rFonts w:ascii="Arial Narrow" w:eastAsia="Arial Narrow" w:hAnsi="Arial Narrow" w:cs="Arial Narrow"/>
        </w:rPr>
        <w:t xml:space="preserve">In this dispute, </w:t>
      </w:r>
      <w:r w:rsidR="00DE3B6F" w:rsidRPr="6C3C13EE">
        <w:rPr>
          <w:rFonts w:ascii="Arial Narrow" w:eastAsia="Arial Narrow" w:hAnsi="Arial Narrow" w:cs="Arial Narrow"/>
        </w:rPr>
        <w:t xml:space="preserve">on this point </w:t>
      </w:r>
      <w:r w:rsidRPr="6C3C13EE">
        <w:rPr>
          <w:rFonts w:ascii="Arial Narrow" w:eastAsia="Arial Narrow" w:hAnsi="Arial Narrow" w:cs="Arial Narrow"/>
        </w:rPr>
        <w:t xml:space="preserve">the claimant </w:t>
      </w:r>
      <w:r w:rsidR="4C1D751F" w:rsidRPr="6C3C13EE">
        <w:rPr>
          <w:rFonts w:ascii="Arial Narrow" w:eastAsia="Arial Narrow" w:hAnsi="Arial Narrow" w:cs="Arial Narrow"/>
        </w:rPr>
        <w:t>seek</w:t>
      </w:r>
      <w:r w:rsidR="00492443" w:rsidRPr="6C3C13EE">
        <w:rPr>
          <w:rFonts w:ascii="Arial Narrow" w:eastAsia="Arial Narrow" w:hAnsi="Arial Narrow" w:cs="Arial Narrow"/>
        </w:rPr>
        <w:t>s</w:t>
      </w:r>
      <w:r w:rsidR="4C1D751F" w:rsidRPr="6C3C13EE">
        <w:rPr>
          <w:rFonts w:ascii="Arial Narrow" w:eastAsia="Arial Narrow" w:hAnsi="Arial Narrow" w:cs="Arial Narrow"/>
        </w:rPr>
        <w:t xml:space="preserve"> to argue that </w:t>
      </w:r>
      <w:r w:rsidR="7E6866F5" w:rsidRPr="6C3C13EE">
        <w:rPr>
          <w:rFonts w:ascii="Arial Narrow" w:eastAsia="Arial Narrow" w:hAnsi="Arial Narrow" w:cs="Arial Narrow"/>
        </w:rPr>
        <w:t xml:space="preserve">Network Rail </w:t>
      </w:r>
      <w:r w:rsidR="009B349A" w:rsidRPr="6C3C13EE">
        <w:rPr>
          <w:rFonts w:ascii="Arial Narrow" w:eastAsia="Arial Narrow" w:hAnsi="Arial Narrow" w:cs="Arial Narrow"/>
        </w:rPr>
        <w:t>should operate 16tph in certain hours regardless of the effect on performance</w:t>
      </w:r>
      <w:r w:rsidR="00204B05" w:rsidRPr="6C3C13EE">
        <w:rPr>
          <w:rFonts w:ascii="Arial Narrow" w:eastAsia="Arial Narrow" w:hAnsi="Arial Narrow" w:cs="Arial Narrow"/>
        </w:rPr>
        <w:t>,</w:t>
      </w:r>
      <w:r w:rsidR="00AB7355" w:rsidRPr="6C3C13EE">
        <w:rPr>
          <w:rFonts w:ascii="Arial Narrow" w:eastAsia="Arial Narrow" w:hAnsi="Arial Narrow" w:cs="Arial Narrow"/>
        </w:rPr>
        <w:t xml:space="preserve"> prioritising overall capacity in their favour</w:t>
      </w:r>
      <w:r w:rsidR="00227AC5" w:rsidRPr="6C3C13EE">
        <w:rPr>
          <w:rFonts w:ascii="Arial Narrow" w:eastAsia="Arial Narrow" w:hAnsi="Arial Narrow" w:cs="Arial Narrow"/>
        </w:rPr>
        <w:t xml:space="preserve">.  </w:t>
      </w:r>
      <w:r w:rsidR="6FB3497C" w:rsidRPr="6C3C13EE">
        <w:rPr>
          <w:rFonts w:ascii="Arial Narrow" w:eastAsia="Arial Narrow" w:hAnsi="Arial Narrow" w:cs="Arial Narrow"/>
        </w:rPr>
        <w:t>At this stage the claimant has not yet offered information which shows how a TPR compliant timetable could be constructed.</w:t>
      </w:r>
    </w:p>
    <w:p w14:paraId="6BDB9625" w14:textId="77777777" w:rsidR="00C5045D" w:rsidRPr="002D272D" w:rsidRDefault="00C5045D" w:rsidP="004314D6">
      <w:pPr>
        <w:jc w:val="both"/>
        <w:rPr>
          <w:rFonts w:ascii="Arial Narrow" w:eastAsia="Arial Narrow" w:hAnsi="Arial Narrow" w:cs="Arial Narrow"/>
        </w:rPr>
      </w:pPr>
    </w:p>
    <w:p w14:paraId="756BFB8C" w14:textId="4C4F9270" w:rsidR="000D57F6" w:rsidRPr="002D272D" w:rsidRDefault="5842011D" w:rsidP="31CF10BD">
      <w:pPr>
        <w:jc w:val="both"/>
        <w:rPr>
          <w:rFonts w:ascii="Arial Narrow" w:eastAsia="Arial Narrow" w:hAnsi="Arial Narrow" w:cs="Arial Narrow"/>
        </w:rPr>
      </w:pPr>
      <w:r w:rsidRPr="002D272D">
        <w:rPr>
          <w:rFonts w:ascii="Arial Narrow" w:eastAsia="Arial Narrow" w:hAnsi="Arial Narrow" w:cs="Arial Narrow"/>
        </w:rPr>
        <w:t>Secondly, th</w:t>
      </w:r>
      <w:r w:rsidR="005F0905" w:rsidRPr="002D272D">
        <w:rPr>
          <w:rFonts w:ascii="Arial Narrow" w:eastAsia="Arial Narrow" w:hAnsi="Arial Narrow" w:cs="Arial Narrow"/>
        </w:rPr>
        <w:t xml:space="preserve">e claimant </w:t>
      </w:r>
      <w:r w:rsidR="00F90C4F" w:rsidRPr="002D272D">
        <w:rPr>
          <w:rFonts w:ascii="Arial Narrow" w:eastAsia="Arial Narrow" w:hAnsi="Arial Narrow" w:cs="Arial Narrow"/>
        </w:rPr>
        <w:t xml:space="preserve">seeks to argue that </w:t>
      </w:r>
      <w:r w:rsidRPr="002D272D">
        <w:rPr>
          <w:rFonts w:ascii="Arial Narrow" w:eastAsia="Arial Narrow" w:hAnsi="Arial Narrow" w:cs="Arial Narrow"/>
        </w:rPr>
        <w:t xml:space="preserve">if the overall capacity </w:t>
      </w:r>
      <w:r w:rsidR="00F90C4F" w:rsidRPr="002D272D">
        <w:rPr>
          <w:rFonts w:ascii="Arial Narrow" w:eastAsia="Arial Narrow" w:hAnsi="Arial Narrow" w:cs="Arial Narrow"/>
        </w:rPr>
        <w:t xml:space="preserve">is not </w:t>
      </w:r>
      <w:r w:rsidRPr="002D272D">
        <w:rPr>
          <w:rFonts w:ascii="Arial Narrow" w:eastAsia="Arial Narrow" w:hAnsi="Arial Narrow" w:cs="Arial Narrow"/>
        </w:rPr>
        <w:t>increased, the</w:t>
      </w:r>
      <w:r w:rsidR="0058778C" w:rsidRPr="002D272D">
        <w:rPr>
          <w:rFonts w:ascii="Arial Narrow" w:eastAsia="Arial Narrow" w:hAnsi="Arial Narrow" w:cs="Arial Narrow"/>
        </w:rPr>
        <w:t>n the distribution of capacity between Operators should be amended in</w:t>
      </w:r>
      <w:r w:rsidR="00436AF8" w:rsidRPr="002D272D">
        <w:rPr>
          <w:rFonts w:ascii="Arial Narrow" w:eastAsia="Arial Narrow" w:hAnsi="Arial Narrow" w:cs="Arial Narrow"/>
        </w:rPr>
        <w:t xml:space="preserve"> their favour by removing one or two services from MTR</w:t>
      </w:r>
      <w:r w:rsidR="00777089" w:rsidRPr="002D272D">
        <w:rPr>
          <w:rFonts w:ascii="Arial Narrow" w:eastAsia="Arial Narrow" w:hAnsi="Arial Narrow" w:cs="Arial Narrow"/>
        </w:rPr>
        <w:t>, reducing the number of services which MTR can operate to either 4 or 5</w:t>
      </w:r>
      <w:r w:rsidR="00B338C1" w:rsidRPr="002D272D">
        <w:rPr>
          <w:rFonts w:ascii="Arial Narrow" w:eastAsia="Arial Narrow" w:hAnsi="Arial Narrow" w:cs="Arial Narrow"/>
        </w:rPr>
        <w:t xml:space="preserve">.  </w:t>
      </w:r>
      <w:r w:rsidR="00C24F16" w:rsidRPr="002D272D">
        <w:rPr>
          <w:rFonts w:ascii="Arial Narrow" w:eastAsia="Arial Narrow" w:hAnsi="Arial Narrow" w:cs="Arial Narrow"/>
        </w:rPr>
        <w:t xml:space="preserve">The claimant has identified 12 individual one hour slots </w:t>
      </w:r>
      <w:r w:rsidR="00EF6FD1">
        <w:rPr>
          <w:rFonts w:ascii="Arial Narrow" w:eastAsia="Arial Narrow" w:hAnsi="Arial Narrow" w:cs="Arial Narrow"/>
        </w:rPr>
        <w:t xml:space="preserve">where this should apply </w:t>
      </w:r>
      <w:r w:rsidR="00C24F16" w:rsidRPr="002D272D">
        <w:rPr>
          <w:rFonts w:ascii="Arial Narrow" w:eastAsia="Arial Narrow" w:hAnsi="Arial Narrow" w:cs="Arial Narrow"/>
        </w:rPr>
        <w:t>across three of the four days at Easter 2025.</w:t>
      </w:r>
      <w:r w:rsidR="003E42F9">
        <w:rPr>
          <w:rFonts w:ascii="Arial Narrow" w:eastAsia="Arial Narrow" w:hAnsi="Arial Narrow" w:cs="Arial Narrow"/>
        </w:rPr>
        <w:t xml:space="preserve"> The Claimant </w:t>
      </w:r>
      <w:r w:rsidR="00DD71E9">
        <w:rPr>
          <w:rFonts w:ascii="Arial Narrow" w:eastAsia="Arial Narrow" w:hAnsi="Arial Narrow" w:cs="Arial Narrow"/>
        </w:rPr>
        <w:t>appears to be</w:t>
      </w:r>
      <w:r w:rsidR="003E42F9">
        <w:rPr>
          <w:rFonts w:ascii="Arial Narrow" w:eastAsia="Arial Narrow" w:hAnsi="Arial Narrow" w:cs="Arial Narrow"/>
        </w:rPr>
        <w:t xml:space="preserve"> seeking this remedy in the form of a substituted decision under </w:t>
      </w:r>
      <w:r w:rsidR="00A6741B">
        <w:rPr>
          <w:rFonts w:ascii="Arial Narrow" w:eastAsia="Arial Narrow" w:hAnsi="Arial Narrow" w:cs="Arial Narrow"/>
        </w:rPr>
        <w:t xml:space="preserve">Network Code </w:t>
      </w:r>
      <w:r w:rsidR="00DD71E9">
        <w:rPr>
          <w:rFonts w:ascii="Arial Narrow" w:eastAsia="Arial Narrow" w:hAnsi="Arial Narrow" w:cs="Arial Narrow"/>
        </w:rPr>
        <w:t>Condition</w:t>
      </w:r>
      <w:r w:rsidR="00A6741B">
        <w:rPr>
          <w:rFonts w:ascii="Arial Narrow" w:eastAsia="Arial Narrow" w:hAnsi="Arial Narrow" w:cs="Arial Narrow"/>
        </w:rPr>
        <w:t xml:space="preserve"> D5.3(c). </w:t>
      </w:r>
    </w:p>
    <w:p w14:paraId="24642F68" w14:textId="77777777" w:rsidR="00721A0A" w:rsidRPr="002D272D" w:rsidRDefault="00721A0A" w:rsidP="00D56869">
      <w:pPr>
        <w:jc w:val="both"/>
        <w:rPr>
          <w:rFonts w:ascii="Arial Narrow" w:eastAsia="Arial Narrow" w:hAnsi="Arial Narrow" w:cs="Arial Narrow"/>
        </w:rPr>
      </w:pPr>
    </w:p>
    <w:p w14:paraId="56631732" w14:textId="2F6CDCF6" w:rsidR="009C47B1" w:rsidRPr="002D272D" w:rsidRDefault="61227CEC" w:rsidP="31CF10BD">
      <w:pPr>
        <w:jc w:val="both"/>
        <w:rPr>
          <w:rFonts w:ascii="Arial Narrow" w:eastAsia="Arial Narrow" w:hAnsi="Arial Narrow" w:cs="Arial Narrow"/>
        </w:rPr>
      </w:pPr>
      <w:r w:rsidRPr="002D272D">
        <w:rPr>
          <w:rFonts w:ascii="Arial Narrow" w:eastAsia="Arial Narrow" w:hAnsi="Arial Narrow" w:cs="Arial Narrow"/>
        </w:rPr>
        <w:t xml:space="preserve">The Claimant has not disputed the validity or justification provided by Network Rail for the possession </w:t>
      </w:r>
      <w:r w:rsidR="1CF28A11" w:rsidRPr="002D272D">
        <w:rPr>
          <w:rFonts w:ascii="Arial Narrow" w:eastAsia="Arial Narrow" w:hAnsi="Arial Narrow" w:cs="Arial Narrow"/>
        </w:rPr>
        <w:t>itself,</w:t>
      </w:r>
      <w:r w:rsidR="2B91B61F" w:rsidRPr="002D272D">
        <w:rPr>
          <w:rFonts w:ascii="Arial Narrow" w:eastAsia="Arial Narrow" w:hAnsi="Arial Narrow" w:cs="Arial Narrow"/>
        </w:rPr>
        <w:t xml:space="preserve"> </w:t>
      </w:r>
      <w:r w:rsidR="002440A3">
        <w:rPr>
          <w:rFonts w:ascii="Arial Narrow" w:eastAsia="Arial Narrow" w:hAnsi="Arial Narrow" w:cs="Arial Narrow"/>
        </w:rPr>
        <w:t>nor for the dating of the possession</w:t>
      </w:r>
      <w:r w:rsidR="0089240F">
        <w:rPr>
          <w:rFonts w:ascii="Arial Narrow" w:eastAsia="Arial Narrow" w:hAnsi="Arial Narrow" w:cs="Arial Narrow"/>
        </w:rPr>
        <w:t>.</w:t>
      </w:r>
      <w:r w:rsidR="00045E35">
        <w:rPr>
          <w:rFonts w:ascii="Arial Narrow" w:eastAsia="Arial Narrow" w:hAnsi="Arial Narrow" w:cs="Arial Narrow"/>
        </w:rPr>
        <w:t xml:space="preserve">  The Claimant is disputing cap</w:t>
      </w:r>
      <w:r w:rsidR="00C95689">
        <w:rPr>
          <w:rFonts w:ascii="Arial Narrow" w:eastAsia="Arial Narrow" w:hAnsi="Arial Narrow" w:cs="Arial Narrow"/>
        </w:rPr>
        <w:t xml:space="preserve">acity </w:t>
      </w:r>
      <w:r w:rsidR="00D764E4">
        <w:rPr>
          <w:rFonts w:ascii="Arial Narrow" w:eastAsia="Arial Narrow" w:hAnsi="Arial Narrow" w:cs="Arial Narrow"/>
        </w:rPr>
        <w:t>as noted above</w:t>
      </w:r>
      <w:r w:rsidRPr="002D272D">
        <w:rPr>
          <w:rFonts w:ascii="Arial Narrow" w:eastAsia="Arial Narrow" w:hAnsi="Arial Narrow" w:cs="Arial Narrow"/>
        </w:rPr>
        <w:t>.</w:t>
      </w:r>
      <w:r w:rsidR="00BC7760" w:rsidRPr="002D272D">
        <w:rPr>
          <w:rFonts w:ascii="Arial Narrow" w:eastAsia="Arial Narrow" w:hAnsi="Arial Narrow" w:cs="Arial Narrow"/>
        </w:rPr>
        <w:t xml:space="preserve"> </w:t>
      </w:r>
      <w:r w:rsidRPr="002D272D">
        <w:rPr>
          <w:rFonts w:ascii="Arial Narrow" w:eastAsia="Arial Narrow" w:hAnsi="Arial Narrow" w:cs="Arial Narrow"/>
        </w:rPr>
        <w:t xml:space="preserve"> </w:t>
      </w:r>
      <w:proofErr w:type="gramStart"/>
      <w:r w:rsidR="002440A3">
        <w:rPr>
          <w:rFonts w:ascii="Arial Narrow" w:eastAsia="Arial Narrow" w:hAnsi="Arial Narrow" w:cs="Arial Narrow"/>
        </w:rPr>
        <w:t xml:space="preserve">At this </w:t>
      </w:r>
      <w:r w:rsidR="00AC0F43">
        <w:rPr>
          <w:rFonts w:ascii="Arial Narrow" w:eastAsia="Arial Narrow" w:hAnsi="Arial Narrow" w:cs="Arial Narrow"/>
        </w:rPr>
        <w:t>time</w:t>
      </w:r>
      <w:proofErr w:type="gramEnd"/>
      <w:r w:rsidR="002440A3">
        <w:rPr>
          <w:rFonts w:ascii="Arial Narrow" w:eastAsia="Arial Narrow" w:hAnsi="Arial Narrow" w:cs="Arial Narrow"/>
        </w:rPr>
        <w:t xml:space="preserve">, </w:t>
      </w:r>
      <w:r w:rsidRPr="002D272D">
        <w:rPr>
          <w:rFonts w:ascii="Arial Narrow" w:eastAsia="Arial Narrow" w:hAnsi="Arial Narrow" w:cs="Arial Narrow"/>
        </w:rPr>
        <w:t xml:space="preserve">Network Rail have not yet offered the Timetable </w:t>
      </w:r>
      <w:r w:rsidR="00B435A3" w:rsidRPr="002D272D">
        <w:rPr>
          <w:rFonts w:ascii="Arial Narrow" w:eastAsia="Arial Narrow" w:hAnsi="Arial Narrow" w:cs="Arial Narrow"/>
        </w:rPr>
        <w:t>bac</w:t>
      </w:r>
      <w:r w:rsidRPr="002D272D">
        <w:rPr>
          <w:rFonts w:ascii="Arial Narrow" w:eastAsia="Arial Narrow" w:hAnsi="Arial Narrow" w:cs="Arial Narrow"/>
        </w:rPr>
        <w:t xml:space="preserve">k to Timetable Participants. </w:t>
      </w:r>
    </w:p>
    <w:p w14:paraId="1B827C73" w14:textId="77777777" w:rsidR="009C47B1" w:rsidRPr="002D272D" w:rsidRDefault="009C47B1" w:rsidP="00C24F16">
      <w:pPr>
        <w:jc w:val="both"/>
        <w:rPr>
          <w:rFonts w:ascii="Arial Narrow" w:eastAsia="Arial Narrow" w:hAnsi="Arial Narrow" w:cs="Arial Narrow"/>
        </w:rPr>
      </w:pPr>
    </w:p>
    <w:p w14:paraId="24642F6E" w14:textId="77ACDE8A" w:rsidR="00721A0A" w:rsidRPr="002D272D" w:rsidRDefault="0583DECA" w:rsidP="31CF10BD">
      <w:pPr>
        <w:jc w:val="both"/>
        <w:rPr>
          <w:rFonts w:ascii="Arial Narrow" w:eastAsia="Arial Narrow" w:hAnsi="Arial Narrow" w:cs="Arial Narrow"/>
        </w:rPr>
      </w:pPr>
      <w:r w:rsidRPr="002D272D">
        <w:rPr>
          <w:rFonts w:ascii="Arial Narrow" w:eastAsia="Arial Narrow" w:hAnsi="Arial Narrow" w:cs="Arial Narrow"/>
        </w:rPr>
        <w:t>The dispute brought by GWR relates to Network Rail’s application of the Decision Criteria under D4.6</w:t>
      </w:r>
      <w:r w:rsidR="74D1AC0F" w:rsidRPr="002D272D">
        <w:rPr>
          <w:rFonts w:ascii="Arial Narrow" w:eastAsia="Arial Narrow" w:hAnsi="Arial Narrow" w:cs="Arial Narrow"/>
        </w:rPr>
        <w:t xml:space="preserve"> </w:t>
      </w:r>
      <w:r w:rsidR="00094BF4">
        <w:rPr>
          <w:rFonts w:ascii="Arial Narrow" w:eastAsia="Arial Narrow" w:hAnsi="Arial Narrow" w:cs="Arial Narrow"/>
        </w:rPr>
        <w:t xml:space="preserve">of the </w:t>
      </w:r>
      <w:r w:rsidR="03876F44" w:rsidRPr="002D272D">
        <w:rPr>
          <w:rFonts w:ascii="Arial Narrow" w:eastAsia="Arial Narrow" w:hAnsi="Arial Narrow" w:cs="Arial Narrow"/>
        </w:rPr>
        <w:t>Network Code.</w:t>
      </w:r>
    </w:p>
    <w:p w14:paraId="24642F70" w14:textId="77777777" w:rsidR="00721A0A" w:rsidRPr="002D272D" w:rsidRDefault="00721A0A">
      <w:pPr>
        <w:rPr>
          <w:rFonts w:ascii="Arial Narrow" w:eastAsia="Arial Narrow" w:hAnsi="Arial Narrow" w:cs="Arial Narrow"/>
          <w:iCs/>
        </w:rPr>
      </w:pPr>
    </w:p>
    <w:p w14:paraId="24642F72" w14:textId="77A04974" w:rsidR="00721A0A" w:rsidRPr="002D272D" w:rsidRDefault="00AB4D6A">
      <w:pPr>
        <w:rPr>
          <w:rFonts w:ascii="Arial Narrow" w:eastAsia="Arial Narrow" w:hAnsi="Arial Narrow" w:cs="Arial Narrow"/>
          <w:b/>
        </w:rPr>
      </w:pPr>
      <w:r w:rsidRPr="002D272D">
        <w:rPr>
          <w:rFonts w:ascii="Arial Narrow" w:eastAsia="Arial Narrow" w:hAnsi="Arial Narrow" w:cs="Arial Narrow"/>
          <w:b/>
        </w:rPr>
        <w:t>4</w:t>
      </w:r>
      <w:r w:rsidRPr="002D272D">
        <w:rPr>
          <w:rFonts w:ascii="Arial Narrow" w:eastAsia="Arial Narrow" w:hAnsi="Arial Narrow" w:cs="Arial Narrow"/>
          <w:b/>
        </w:rPr>
        <w:tab/>
      </w:r>
      <w:proofErr w:type="gramStart"/>
      <w:r w:rsidRPr="002D272D">
        <w:rPr>
          <w:rFonts w:ascii="Arial Narrow" w:eastAsia="Arial Narrow" w:hAnsi="Arial Narrow" w:cs="Arial Narrow"/>
          <w:b/>
        </w:rPr>
        <w:t>EXPLANATION</w:t>
      </w:r>
      <w:proofErr w:type="gramEnd"/>
      <w:r w:rsidRPr="002D272D">
        <w:rPr>
          <w:rFonts w:ascii="Arial Narrow" w:eastAsia="Arial Narrow" w:hAnsi="Arial Narrow" w:cs="Arial Narrow"/>
          <w:b/>
        </w:rPr>
        <w:t xml:space="preserve"> FROM THE DEFENDANT’S PERSPECTIVE OF EACH ISSUE IN DISPUTE</w:t>
      </w:r>
    </w:p>
    <w:p w14:paraId="24642F7C" w14:textId="77777777" w:rsidR="00721A0A" w:rsidRPr="002D272D" w:rsidRDefault="00721A0A">
      <w:pPr>
        <w:rPr>
          <w:rFonts w:ascii="Arial Narrow" w:eastAsia="Arial Narrow" w:hAnsi="Arial Narrow" w:cs="Arial Narrow"/>
        </w:rPr>
      </w:pPr>
    </w:p>
    <w:p w14:paraId="24642F7D" w14:textId="77777777" w:rsidR="00721A0A" w:rsidRPr="002D272D" w:rsidRDefault="5E562BCA" w:rsidP="31CF10BD">
      <w:pPr>
        <w:rPr>
          <w:rFonts w:ascii="Arial Narrow" w:eastAsia="Arial Narrow" w:hAnsi="Arial Narrow" w:cs="Arial Narrow"/>
          <w:b/>
          <w:bCs/>
        </w:rPr>
      </w:pPr>
      <w:r w:rsidRPr="002D272D">
        <w:rPr>
          <w:rFonts w:ascii="Arial Narrow" w:eastAsia="Arial Narrow" w:hAnsi="Arial Narrow" w:cs="Arial Narrow"/>
          <w:b/>
          <w:bCs/>
        </w:rPr>
        <w:t>4.1</w:t>
      </w:r>
      <w:r w:rsidR="00AB4D6A" w:rsidRPr="002D272D">
        <w:rPr>
          <w:rFonts w:ascii="Arial Narrow" w:hAnsi="Arial Narrow"/>
        </w:rPr>
        <w:tab/>
      </w:r>
      <w:r w:rsidRPr="002D272D">
        <w:rPr>
          <w:rFonts w:ascii="Arial Narrow" w:eastAsia="Arial Narrow" w:hAnsi="Arial Narrow" w:cs="Arial Narrow"/>
          <w:b/>
          <w:bCs/>
        </w:rPr>
        <w:t>Issues where the Defendant accepts the Claimant’s Case.</w:t>
      </w:r>
    </w:p>
    <w:p w14:paraId="0828AFEC" w14:textId="77777777" w:rsidR="00953922" w:rsidRPr="002D272D" w:rsidRDefault="00953922" w:rsidP="00A81F2A">
      <w:pPr>
        <w:rPr>
          <w:rFonts w:ascii="Arial Narrow" w:eastAsia="Arial Narrow" w:hAnsi="Arial Narrow" w:cs="Arial Narrow"/>
          <w:b/>
        </w:rPr>
      </w:pPr>
    </w:p>
    <w:p w14:paraId="1E529305" w14:textId="6866CCA8" w:rsidR="00953922" w:rsidRPr="0015232C" w:rsidRDefault="43F21BC6" w:rsidP="31CF10BD">
      <w:pPr>
        <w:jc w:val="both"/>
        <w:rPr>
          <w:rFonts w:ascii="Arial Narrow" w:eastAsia="Arial Narrow" w:hAnsi="Arial Narrow" w:cs="Arial Narrow"/>
        </w:rPr>
      </w:pPr>
      <w:r w:rsidRPr="0015232C">
        <w:rPr>
          <w:rFonts w:ascii="Arial Narrow" w:eastAsia="Arial Narrow" w:hAnsi="Arial Narrow" w:cs="Arial Narrow"/>
        </w:rPr>
        <w:t>4.1.</w:t>
      </w:r>
      <w:r w:rsidR="008F1DB4" w:rsidRPr="0015232C">
        <w:rPr>
          <w:rFonts w:ascii="Arial Narrow" w:eastAsia="Arial Narrow" w:hAnsi="Arial Narrow" w:cs="Arial Narrow"/>
        </w:rPr>
        <w:t>1</w:t>
      </w:r>
      <w:r w:rsidR="00953922" w:rsidRPr="0015232C">
        <w:rPr>
          <w:rFonts w:ascii="Arial Narrow" w:hAnsi="Arial Narrow"/>
        </w:rPr>
        <w:tab/>
      </w:r>
      <w:r w:rsidRPr="0015232C">
        <w:rPr>
          <w:rFonts w:ascii="Arial Narrow" w:eastAsia="Arial Narrow" w:hAnsi="Arial Narrow" w:cs="Arial Narrow"/>
        </w:rPr>
        <w:t xml:space="preserve">Network Rail accepts that these possessions are </w:t>
      </w:r>
      <w:r w:rsidR="5077501B" w:rsidRPr="0015232C">
        <w:rPr>
          <w:rFonts w:ascii="Arial Narrow" w:eastAsia="Arial Narrow" w:hAnsi="Arial Narrow" w:cs="Arial Narrow"/>
        </w:rPr>
        <w:t xml:space="preserve">being sought </w:t>
      </w:r>
      <w:r w:rsidR="0C21AB5C" w:rsidRPr="0015232C">
        <w:rPr>
          <w:rFonts w:ascii="Arial Narrow" w:eastAsia="Arial Narrow" w:hAnsi="Arial Narrow" w:cs="Arial Narrow"/>
        </w:rPr>
        <w:t xml:space="preserve">to </w:t>
      </w:r>
      <w:r w:rsidR="0007593D" w:rsidRPr="0015232C">
        <w:rPr>
          <w:rFonts w:ascii="Arial Narrow" w:eastAsia="Arial Narrow" w:hAnsi="Arial Narrow" w:cs="Arial Narrow"/>
        </w:rPr>
        <w:t xml:space="preserve">undertake S+C renewals at Acton East </w:t>
      </w:r>
      <w:proofErr w:type="spellStart"/>
      <w:r w:rsidR="0007593D" w:rsidRPr="0015232C">
        <w:rPr>
          <w:rFonts w:ascii="Arial Narrow" w:eastAsia="Arial Narrow" w:hAnsi="Arial Narrow" w:cs="Arial Narrow"/>
        </w:rPr>
        <w:t>Jcn</w:t>
      </w:r>
      <w:proofErr w:type="spellEnd"/>
      <w:r w:rsidR="00731136" w:rsidRPr="0015232C">
        <w:rPr>
          <w:rFonts w:ascii="Arial Narrow" w:eastAsia="Arial Narrow" w:hAnsi="Arial Narrow" w:cs="Arial Narrow"/>
        </w:rPr>
        <w:t>, with other work activities piggy backed into the access</w:t>
      </w:r>
      <w:r w:rsidR="0C21AB5C" w:rsidRPr="0015232C">
        <w:rPr>
          <w:rFonts w:ascii="Arial Narrow" w:eastAsia="Arial Narrow" w:hAnsi="Arial Narrow" w:cs="Arial Narrow"/>
        </w:rPr>
        <w:t>.</w:t>
      </w:r>
    </w:p>
    <w:p w14:paraId="48E2E9F5" w14:textId="77777777" w:rsidR="002D7D65" w:rsidRPr="0015232C" w:rsidRDefault="002D7D65" w:rsidP="31CF10BD">
      <w:pPr>
        <w:jc w:val="both"/>
        <w:rPr>
          <w:rFonts w:ascii="Arial Narrow" w:eastAsia="Arial Narrow" w:hAnsi="Arial Narrow" w:cs="Arial Narrow"/>
        </w:rPr>
      </w:pPr>
    </w:p>
    <w:p w14:paraId="6F3AEB73" w14:textId="1CFA6FE7" w:rsidR="002D7D65" w:rsidRPr="0015232C" w:rsidRDefault="00AA1388" w:rsidP="31CF10BD">
      <w:pPr>
        <w:jc w:val="both"/>
        <w:rPr>
          <w:rFonts w:ascii="Arial Narrow" w:eastAsia="Arial Narrow" w:hAnsi="Arial Narrow" w:cs="Arial Narrow"/>
        </w:rPr>
      </w:pPr>
      <w:r w:rsidRPr="0015232C">
        <w:rPr>
          <w:rFonts w:ascii="Arial Narrow" w:eastAsia="Arial Narrow" w:hAnsi="Arial Narrow" w:cs="Arial Narrow"/>
        </w:rPr>
        <w:t>4.1.2</w:t>
      </w:r>
      <w:r w:rsidR="002D7D65">
        <w:tab/>
      </w:r>
      <w:r w:rsidR="00491AE5" w:rsidRPr="0015232C">
        <w:rPr>
          <w:rFonts w:ascii="Arial Narrow" w:eastAsia="Arial Narrow" w:hAnsi="Arial Narrow" w:cs="Arial Narrow"/>
        </w:rPr>
        <w:t xml:space="preserve">Network Rail accepts that the dispute is </w:t>
      </w:r>
      <w:proofErr w:type="gramStart"/>
      <w:r w:rsidR="008F1DB4" w:rsidRPr="0015232C">
        <w:rPr>
          <w:rFonts w:ascii="Arial Narrow" w:eastAsia="Arial Narrow" w:hAnsi="Arial Narrow" w:cs="Arial Narrow"/>
        </w:rPr>
        <w:t>with regard to</w:t>
      </w:r>
      <w:proofErr w:type="gramEnd"/>
      <w:r w:rsidR="008F1DB4" w:rsidRPr="0015232C">
        <w:rPr>
          <w:rFonts w:ascii="Arial Narrow" w:eastAsia="Arial Narrow" w:hAnsi="Arial Narrow" w:cs="Arial Narrow"/>
        </w:rPr>
        <w:t xml:space="preserve"> the overall cap and allocation </w:t>
      </w:r>
      <w:r w:rsidR="00E17FCB" w:rsidRPr="0015232C">
        <w:rPr>
          <w:rFonts w:ascii="Arial Narrow" w:eastAsia="Arial Narrow" w:hAnsi="Arial Narrow" w:cs="Arial Narrow"/>
        </w:rPr>
        <w:t xml:space="preserve">of services </w:t>
      </w:r>
      <w:r w:rsidR="60D06689" w:rsidRPr="381AD172">
        <w:rPr>
          <w:rFonts w:ascii="Arial Narrow" w:eastAsia="Arial Narrow" w:hAnsi="Arial Narrow" w:cs="Arial Narrow"/>
        </w:rPr>
        <w:t xml:space="preserve">within the overall cap </w:t>
      </w:r>
      <w:r w:rsidR="00CF6F8E" w:rsidRPr="0015232C">
        <w:rPr>
          <w:rFonts w:ascii="Arial Narrow" w:eastAsia="Arial Narrow" w:hAnsi="Arial Narrow" w:cs="Arial Narrow"/>
        </w:rPr>
        <w:t xml:space="preserve">at Easter 2025 on </w:t>
      </w:r>
      <w:r w:rsidR="002D7D65" w:rsidRPr="0015232C">
        <w:rPr>
          <w:rFonts w:ascii="Arial Narrow" w:eastAsia="Arial Narrow" w:hAnsi="Arial Narrow" w:cs="Arial Narrow"/>
        </w:rPr>
        <w:t xml:space="preserve">Good Friday, </w:t>
      </w:r>
      <w:r w:rsidR="007D0991" w:rsidRPr="0015232C">
        <w:rPr>
          <w:rFonts w:ascii="Arial Narrow" w:eastAsia="Arial Narrow" w:hAnsi="Arial Narrow" w:cs="Arial Narrow"/>
        </w:rPr>
        <w:t>Easter</w:t>
      </w:r>
      <w:r w:rsidR="002D7D65" w:rsidRPr="0015232C">
        <w:rPr>
          <w:rFonts w:ascii="Arial Narrow" w:eastAsia="Arial Narrow" w:hAnsi="Arial Narrow" w:cs="Arial Narrow"/>
        </w:rPr>
        <w:t xml:space="preserve"> Saturday</w:t>
      </w:r>
      <w:r w:rsidR="007D0991" w:rsidRPr="0015232C">
        <w:rPr>
          <w:rFonts w:ascii="Arial Narrow" w:eastAsia="Arial Narrow" w:hAnsi="Arial Narrow" w:cs="Arial Narrow"/>
        </w:rPr>
        <w:t xml:space="preserve">, and Easter </w:t>
      </w:r>
      <w:r w:rsidR="002D7D65" w:rsidRPr="0015232C">
        <w:rPr>
          <w:rFonts w:ascii="Arial Narrow" w:eastAsia="Arial Narrow" w:hAnsi="Arial Narrow" w:cs="Arial Narrow"/>
        </w:rPr>
        <w:t>Monday</w:t>
      </w:r>
      <w:r w:rsidR="007D0991" w:rsidRPr="0015232C">
        <w:rPr>
          <w:rFonts w:ascii="Arial Narrow" w:eastAsia="Arial Narrow" w:hAnsi="Arial Narrow" w:cs="Arial Narrow"/>
        </w:rPr>
        <w:t>.</w:t>
      </w:r>
      <w:r w:rsidR="3DAE227F" w:rsidRPr="76D5CAF9">
        <w:rPr>
          <w:rFonts w:ascii="Arial Narrow" w:eastAsia="Arial Narrow" w:hAnsi="Arial Narrow" w:cs="Arial Narrow"/>
        </w:rPr>
        <w:t xml:space="preserve"> </w:t>
      </w:r>
      <w:r w:rsidR="3DAE227F" w:rsidRPr="4D768768">
        <w:rPr>
          <w:rFonts w:ascii="Arial Narrow" w:eastAsia="Arial Narrow" w:hAnsi="Arial Narrow" w:cs="Arial Narrow"/>
        </w:rPr>
        <w:t xml:space="preserve">Network Rail accepts </w:t>
      </w:r>
      <w:r w:rsidR="3DAE227F" w:rsidRPr="4DED79AA">
        <w:rPr>
          <w:rFonts w:ascii="Arial Narrow" w:eastAsia="Arial Narrow" w:hAnsi="Arial Narrow" w:cs="Arial Narrow"/>
        </w:rPr>
        <w:t xml:space="preserve">that GWR is </w:t>
      </w:r>
      <w:r w:rsidR="5BCB279A" w:rsidRPr="239016F6">
        <w:rPr>
          <w:rFonts w:ascii="Arial Narrow" w:eastAsia="Arial Narrow" w:hAnsi="Arial Narrow" w:cs="Arial Narrow"/>
        </w:rPr>
        <w:t>neither</w:t>
      </w:r>
      <w:r w:rsidR="3DAE227F" w:rsidRPr="4DED79AA">
        <w:rPr>
          <w:rFonts w:ascii="Arial Narrow" w:eastAsia="Arial Narrow" w:hAnsi="Arial Narrow" w:cs="Arial Narrow"/>
        </w:rPr>
        <w:t xml:space="preserve"> disputing </w:t>
      </w:r>
      <w:r w:rsidR="3DAE227F" w:rsidRPr="06B44345">
        <w:rPr>
          <w:rFonts w:ascii="Arial Narrow" w:eastAsia="Arial Narrow" w:hAnsi="Arial Narrow" w:cs="Arial Narrow"/>
        </w:rPr>
        <w:t xml:space="preserve">capacity </w:t>
      </w:r>
      <w:r w:rsidR="58A389BF" w:rsidRPr="758EA181">
        <w:rPr>
          <w:rFonts w:ascii="Arial Narrow" w:eastAsia="Arial Narrow" w:hAnsi="Arial Narrow" w:cs="Arial Narrow"/>
        </w:rPr>
        <w:t xml:space="preserve">nor the allocation </w:t>
      </w:r>
      <w:r w:rsidR="58A389BF" w:rsidRPr="67953D0F">
        <w:rPr>
          <w:rFonts w:ascii="Arial Narrow" w:eastAsia="Arial Narrow" w:hAnsi="Arial Narrow" w:cs="Arial Narrow"/>
        </w:rPr>
        <w:t>of capacity</w:t>
      </w:r>
      <w:r w:rsidR="3DAE227F" w:rsidRPr="239016F6">
        <w:rPr>
          <w:rFonts w:ascii="Arial Narrow" w:eastAsia="Arial Narrow" w:hAnsi="Arial Narrow" w:cs="Arial Narrow"/>
        </w:rPr>
        <w:t xml:space="preserve"> </w:t>
      </w:r>
      <w:r w:rsidR="3DAE227F" w:rsidRPr="06B44345">
        <w:rPr>
          <w:rFonts w:ascii="Arial Narrow" w:eastAsia="Arial Narrow" w:hAnsi="Arial Narrow" w:cs="Arial Narrow"/>
        </w:rPr>
        <w:t xml:space="preserve">on Easter </w:t>
      </w:r>
      <w:r w:rsidR="3DAE227F" w:rsidRPr="7EB3555C">
        <w:rPr>
          <w:rFonts w:ascii="Arial Narrow" w:eastAsia="Arial Narrow" w:hAnsi="Arial Narrow" w:cs="Arial Narrow"/>
        </w:rPr>
        <w:t>Sunday 2025</w:t>
      </w:r>
      <w:r w:rsidR="3DAE227F" w:rsidRPr="67D4D781">
        <w:rPr>
          <w:rFonts w:ascii="Arial Narrow" w:eastAsia="Arial Narrow" w:hAnsi="Arial Narrow" w:cs="Arial Narrow"/>
        </w:rPr>
        <w:t xml:space="preserve">. </w:t>
      </w:r>
    </w:p>
    <w:p w14:paraId="69A32F03" w14:textId="77777777" w:rsidR="007D0991" w:rsidRPr="0015232C" w:rsidRDefault="007D0991" w:rsidP="31CF10BD">
      <w:pPr>
        <w:jc w:val="both"/>
        <w:rPr>
          <w:rFonts w:ascii="Arial Narrow" w:eastAsia="Arial Narrow" w:hAnsi="Arial Narrow" w:cs="Arial Narrow"/>
        </w:rPr>
      </w:pPr>
    </w:p>
    <w:p w14:paraId="645B4DD6" w14:textId="77777777" w:rsidR="00874BD8" w:rsidRPr="0015232C" w:rsidRDefault="7C9BD24A" w:rsidP="31CF10BD">
      <w:pPr>
        <w:jc w:val="both"/>
        <w:rPr>
          <w:rFonts w:ascii="Arial Narrow" w:eastAsia="Arial Narrow" w:hAnsi="Arial Narrow" w:cs="Arial Narrow"/>
        </w:rPr>
      </w:pPr>
      <w:r w:rsidRPr="0015232C">
        <w:rPr>
          <w:rFonts w:ascii="Arial Narrow" w:eastAsia="Arial Narrow" w:hAnsi="Arial Narrow" w:cs="Arial Narrow"/>
        </w:rPr>
        <w:t>4.1.3</w:t>
      </w:r>
      <w:r w:rsidR="5EAEC1CC" w:rsidRPr="0015232C">
        <w:rPr>
          <w:rFonts w:ascii="Arial Narrow" w:hAnsi="Arial Narrow"/>
        </w:rPr>
        <w:tab/>
      </w:r>
      <w:r w:rsidR="5577D4FB" w:rsidRPr="0015232C">
        <w:rPr>
          <w:rFonts w:ascii="Arial Narrow" w:eastAsia="Arial Narrow" w:hAnsi="Arial Narrow" w:cs="Arial Narrow"/>
        </w:rPr>
        <w:t>Network Rail accepts that</w:t>
      </w:r>
      <w:r w:rsidR="6E666A88" w:rsidRPr="0015232C">
        <w:rPr>
          <w:rFonts w:ascii="Arial Narrow" w:eastAsia="Arial Narrow" w:hAnsi="Arial Narrow" w:cs="Arial Narrow"/>
        </w:rPr>
        <w:t xml:space="preserve"> the </w:t>
      </w:r>
      <w:r w:rsidR="00234C62" w:rsidRPr="0015232C">
        <w:rPr>
          <w:rFonts w:ascii="Arial Narrow" w:eastAsia="Arial Narrow" w:hAnsi="Arial Narrow" w:cs="Arial Narrow"/>
        </w:rPr>
        <w:t xml:space="preserve">area of </w:t>
      </w:r>
      <w:r w:rsidR="004F3C8A" w:rsidRPr="0015232C">
        <w:rPr>
          <w:rFonts w:ascii="Arial Narrow" w:eastAsia="Arial Narrow" w:hAnsi="Arial Narrow" w:cs="Arial Narrow"/>
        </w:rPr>
        <w:t xml:space="preserve">dispute is </w:t>
      </w:r>
      <w:proofErr w:type="gramStart"/>
      <w:r w:rsidR="004F3C8A" w:rsidRPr="0015232C">
        <w:rPr>
          <w:rFonts w:ascii="Arial Narrow" w:eastAsia="Arial Narrow" w:hAnsi="Arial Narrow" w:cs="Arial Narrow"/>
        </w:rPr>
        <w:t>with regard to</w:t>
      </w:r>
      <w:proofErr w:type="gramEnd"/>
      <w:r w:rsidR="004F3C8A" w:rsidRPr="0015232C">
        <w:rPr>
          <w:rFonts w:ascii="Arial Narrow" w:eastAsia="Arial Narrow" w:hAnsi="Arial Narrow" w:cs="Arial Narrow"/>
        </w:rPr>
        <w:t xml:space="preserve"> </w:t>
      </w:r>
      <w:r w:rsidR="0098490F" w:rsidRPr="0015232C">
        <w:rPr>
          <w:rFonts w:ascii="Arial Narrow" w:eastAsia="Arial Narrow" w:hAnsi="Arial Narrow" w:cs="Arial Narrow"/>
        </w:rPr>
        <w:t xml:space="preserve">the claimant not agreeing with </w:t>
      </w:r>
      <w:r w:rsidR="004F3C8A" w:rsidRPr="0015232C">
        <w:rPr>
          <w:rFonts w:ascii="Arial Narrow" w:eastAsia="Arial Narrow" w:hAnsi="Arial Narrow" w:cs="Arial Narrow"/>
        </w:rPr>
        <w:t>Network Rail’</w:t>
      </w:r>
      <w:r w:rsidR="006F2C70" w:rsidRPr="0015232C">
        <w:rPr>
          <w:rFonts w:ascii="Arial Narrow" w:eastAsia="Arial Narrow" w:hAnsi="Arial Narrow" w:cs="Arial Narrow"/>
        </w:rPr>
        <w:t xml:space="preserve">s </w:t>
      </w:r>
      <w:r w:rsidR="008B67F8" w:rsidRPr="0015232C">
        <w:rPr>
          <w:rFonts w:ascii="Arial Narrow" w:eastAsia="Arial Narrow" w:hAnsi="Arial Narrow" w:cs="Arial Narrow"/>
        </w:rPr>
        <w:t>application of the Decision Criteria under D4</w:t>
      </w:r>
      <w:r w:rsidR="009C44D2" w:rsidRPr="0015232C">
        <w:rPr>
          <w:rFonts w:ascii="Arial Narrow" w:eastAsia="Arial Narrow" w:hAnsi="Arial Narrow" w:cs="Arial Narrow"/>
        </w:rPr>
        <w:t>.6 o</w:t>
      </w:r>
      <w:r w:rsidR="00874BD8" w:rsidRPr="0015232C">
        <w:rPr>
          <w:rFonts w:ascii="Arial Narrow" w:eastAsia="Arial Narrow" w:hAnsi="Arial Narrow" w:cs="Arial Narrow"/>
        </w:rPr>
        <w:t>f the Network Code</w:t>
      </w:r>
    </w:p>
    <w:p w14:paraId="3A4163E5" w14:textId="77777777" w:rsidR="005D2605" w:rsidRPr="0015232C" w:rsidRDefault="005D2605" w:rsidP="159A0929">
      <w:pPr>
        <w:rPr>
          <w:rFonts w:ascii="Arial Narrow" w:eastAsia="Arial Narrow" w:hAnsi="Arial Narrow" w:cs="Arial Narrow"/>
        </w:rPr>
      </w:pPr>
    </w:p>
    <w:p w14:paraId="24642F7F" w14:textId="590592B6" w:rsidR="00721A0A" w:rsidRPr="002D272D" w:rsidRDefault="5E562BCA" w:rsidP="31CF10BD">
      <w:pPr>
        <w:rPr>
          <w:rFonts w:ascii="Arial Narrow" w:eastAsia="Arial Narrow" w:hAnsi="Arial Narrow" w:cs="Arial Narrow"/>
          <w:b/>
          <w:bCs/>
        </w:rPr>
      </w:pPr>
      <w:r w:rsidRPr="002D272D">
        <w:rPr>
          <w:rFonts w:ascii="Arial Narrow" w:eastAsia="Arial Narrow" w:hAnsi="Arial Narrow" w:cs="Arial Narrow"/>
          <w:b/>
          <w:bCs/>
        </w:rPr>
        <w:t>4.2</w:t>
      </w:r>
      <w:r w:rsidR="00AB4D6A" w:rsidRPr="002D272D">
        <w:rPr>
          <w:rFonts w:ascii="Arial Narrow" w:hAnsi="Arial Narrow"/>
        </w:rPr>
        <w:tab/>
      </w:r>
      <w:r w:rsidRPr="002D272D">
        <w:rPr>
          <w:rFonts w:ascii="Arial Narrow" w:eastAsia="Arial Narrow" w:hAnsi="Arial Narrow" w:cs="Arial Narrow"/>
          <w:b/>
          <w:bCs/>
        </w:rPr>
        <w:t>Issues where the Defendant qualifies or refutes the Claimant’s Case.</w:t>
      </w:r>
    </w:p>
    <w:p w14:paraId="75E49181" w14:textId="77777777" w:rsidR="0015232C" w:rsidRPr="0015232C" w:rsidRDefault="0015232C" w:rsidP="31CF10BD">
      <w:pPr>
        <w:jc w:val="both"/>
        <w:rPr>
          <w:rFonts w:ascii="Arial Narrow" w:eastAsia="Arial Narrow" w:hAnsi="Arial Narrow" w:cs="Arial Narrow"/>
        </w:rPr>
      </w:pPr>
    </w:p>
    <w:p w14:paraId="6842F2CB" w14:textId="6D2B2B20" w:rsidR="00657B0D" w:rsidRDefault="4CC813A0" w:rsidP="31CF10BD">
      <w:pPr>
        <w:jc w:val="both"/>
        <w:rPr>
          <w:rFonts w:ascii="Arial Narrow" w:hAnsi="Arial Narrow"/>
        </w:rPr>
      </w:pPr>
      <w:r w:rsidRPr="00BE56F8">
        <w:rPr>
          <w:rFonts w:ascii="Arial Narrow" w:eastAsia="Arial Narrow" w:hAnsi="Arial Narrow" w:cs="Arial Narrow"/>
        </w:rPr>
        <w:t>4.2.1</w:t>
      </w:r>
      <w:r w:rsidR="463517C1" w:rsidRPr="00BE56F8">
        <w:rPr>
          <w:rFonts w:ascii="Arial Narrow" w:hAnsi="Arial Narrow"/>
        </w:rPr>
        <w:tab/>
      </w:r>
      <w:r w:rsidR="00787659" w:rsidRPr="00BE56F8">
        <w:rPr>
          <w:rFonts w:ascii="Arial Narrow" w:hAnsi="Arial Narrow"/>
        </w:rPr>
        <w:t xml:space="preserve">In </w:t>
      </w:r>
      <w:r w:rsidR="000C3080" w:rsidRPr="00BE56F8">
        <w:rPr>
          <w:rFonts w:ascii="Arial Narrow" w:hAnsi="Arial Narrow"/>
        </w:rPr>
        <w:t xml:space="preserve">4.5, the Claimant </w:t>
      </w:r>
      <w:r w:rsidR="005C3B91" w:rsidRPr="00BE56F8">
        <w:rPr>
          <w:rFonts w:ascii="Arial Narrow" w:hAnsi="Arial Narrow"/>
        </w:rPr>
        <w:t>states that</w:t>
      </w:r>
      <w:r w:rsidR="00112125" w:rsidRPr="00BE56F8">
        <w:rPr>
          <w:rFonts w:ascii="Arial Narrow" w:hAnsi="Arial Narrow"/>
        </w:rPr>
        <w:t xml:space="preserve"> this</w:t>
      </w:r>
      <w:r w:rsidR="005C3B91" w:rsidRPr="00BE56F8">
        <w:rPr>
          <w:rFonts w:ascii="Arial Narrow" w:hAnsi="Arial Narrow"/>
        </w:rPr>
        <w:t xml:space="preserve"> “</w:t>
      </w:r>
      <w:r w:rsidR="00112125" w:rsidRPr="00BE56F8">
        <w:rPr>
          <w:rFonts w:ascii="Arial Narrow" w:eastAsia="Arial Narrow" w:hAnsi="Arial Narrow" w:cs="Arial Narrow"/>
          <w:iCs/>
        </w:rPr>
        <w:t xml:space="preserve">will severely damage GWR customer journeys, net industry viability and </w:t>
      </w:r>
      <w:r w:rsidR="00112125">
        <w:rPr>
          <w:rFonts w:ascii="Arial Narrow" w:eastAsia="Arial Narrow" w:hAnsi="Arial Narrow" w:cs="Arial Narrow"/>
          <w:iCs/>
        </w:rPr>
        <w:t>GWR and industry reputation</w:t>
      </w:r>
      <w:r w:rsidR="00F23F36">
        <w:rPr>
          <w:rFonts w:ascii="Arial Narrow" w:hAnsi="Arial Narrow"/>
        </w:rPr>
        <w:t xml:space="preserve">.”  The Claimant </w:t>
      </w:r>
      <w:r w:rsidR="0076288D">
        <w:rPr>
          <w:rFonts w:ascii="Arial Narrow" w:hAnsi="Arial Narrow"/>
        </w:rPr>
        <w:t>has failed to quantif</w:t>
      </w:r>
      <w:r w:rsidR="0076636F">
        <w:rPr>
          <w:rFonts w:ascii="Arial Narrow" w:hAnsi="Arial Narrow"/>
        </w:rPr>
        <w:t xml:space="preserve">y the extent of the damage they are claiming on their own business and </w:t>
      </w:r>
      <w:r w:rsidR="00F23F36">
        <w:rPr>
          <w:rFonts w:ascii="Arial Narrow" w:hAnsi="Arial Narrow"/>
        </w:rPr>
        <w:t>is silent on the damage to other Operators</w:t>
      </w:r>
      <w:r w:rsidR="00D8494D">
        <w:rPr>
          <w:rFonts w:ascii="Arial Narrow" w:hAnsi="Arial Narrow"/>
        </w:rPr>
        <w:t>’</w:t>
      </w:r>
      <w:r w:rsidR="00F23F36">
        <w:rPr>
          <w:rFonts w:ascii="Arial Narrow" w:hAnsi="Arial Narrow"/>
        </w:rPr>
        <w:t xml:space="preserve"> jou</w:t>
      </w:r>
      <w:r w:rsidR="0084714D">
        <w:rPr>
          <w:rFonts w:ascii="Arial Narrow" w:hAnsi="Arial Narrow"/>
        </w:rPr>
        <w:t>rney</w:t>
      </w:r>
      <w:r w:rsidR="009B58CC">
        <w:rPr>
          <w:rFonts w:ascii="Arial Narrow" w:hAnsi="Arial Narrow"/>
        </w:rPr>
        <w:t>s</w:t>
      </w:r>
      <w:r w:rsidR="008003ED">
        <w:rPr>
          <w:rFonts w:ascii="Arial Narrow" w:hAnsi="Arial Narrow"/>
        </w:rPr>
        <w:t xml:space="preserve"> which would be caused by reallocating paths </w:t>
      </w:r>
      <w:r w:rsidR="00250545">
        <w:rPr>
          <w:rFonts w:ascii="Arial Narrow" w:hAnsi="Arial Narrow"/>
        </w:rPr>
        <w:t xml:space="preserve">from </w:t>
      </w:r>
      <w:r w:rsidR="00250545">
        <w:rPr>
          <w:rFonts w:ascii="Arial Narrow" w:hAnsi="Arial Narrow"/>
        </w:rPr>
        <w:lastRenderedPageBreak/>
        <w:t xml:space="preserve">other operators </w:t>
      </w:r>
      <w:r w:rsidR="008003ED">
        <w:rPr>
          <w:rFonts w:ascii="Arial Narrow" w:hAnsi="Arial Narrow"/>
        </w:rPr>
        <w:t>t</w:t>
      </w:r>
      <w:r w:rsidR="001F079F">
        <w:rPr>
          <w:rFonts w:ascii="Arial Narrow" w:hAnsi="Arial Narrow"/>
        </w:rPr>
        <w:t>o the Claimant.</w:t>
      </w:r>
      <w:r w:rsidR="00BB13D7">
        <w:rPr>
          <w:rFonts w:ascii="Arial Narrow" w:hAnsi="Arial Narrow"/>
        </w:rPr>
        <w:t xml:space="preserve">  </w:t>
      </w:r>
      <w:r w:rsidR="00407C41">
        <w:rPr>
          <w:rFonts w:ascii="Arial Narrow" w:hAnsi="Arial Narrow"/>
        </w:rPr>
        <w:t xml:space="preserve">It is silent </w:t>
      </w:r>
      <w:r w:rsidR="00D8494D">
        <w:rPr>
          <w:rFonts w:ascii="Arial Narrow" w:hAnsi="Arial Narrow"/>
        </w:rPr>
        <w:t xml:space="preserve">on the damage to other Operators’ </w:t>
      </w:r>
      <w:r w:rsidR="00964249">
        <w:rPr>
          <w:rFonts w:ascii="Arial Narrow" w:hAnsi="Arial Narrow"/>
        </w:rPr>
        <w:t xml:space="preserve">reputation. </w:t>
      </w:r>
      <w:r w:rsidR="00BB13D7" w:rsidRPr="002D272D">
        <w:rPr>
          <w:rFonts w:ascii="Arial Narrow" w:eastAsia="Arial Narrow" w:hAnsi="Arial Narrow" w:cs="Arial Narrow"/>
        </w:rPr>
        <w:t>It is also noted that ‘’reputation’’ is not strictly a consideration contained within D4.6.2.</w:t>
      </w:r>
    </w:p>
    <w:p w14:paraId="70F5331E" w14:textId="77777777" w:rsidR="006202A5" w:rsidRDefault="006202A5" w:rsidP="31CF10BD">
      <w:pPr>
        <w:jc w:val="both"/>
        <w:rPr>
          <w:rFonts w:ascii="Arial Narrow" w:hAnsi="Arial Narrow"/>
        </w:rPr>
      </w:pPr>
    </w:p>
    <w:p w14:paraId="4D2CE84C" w14:textId="59A751C0" w:rsidR="006202A5" w:rsidRDefault="006202A5" w:rsidP="31CF10BD">
      <w:pPr>
        <w:jc w:val="both"/>
        <w:rPr>
          <w:rFonts w:ascii="Arial Narrow" w:hAnsi="Arial Narrow"/>
        </w:rPr>
      </w:pPr>
      <w:r>
        <w:rPr>
          <w:rFonts w:ascii="Arial Narrow" w:hAnsi="Arial Narrow"/>
        </w:rPr>
        <w:t>4.2.2</w:t>
      </w:r>
      <w:r>
        <w:tab/>
      </w:r>
      <w:r>
        <w:rPr>
          <w:rFonts w:ascii="Arial Narrow" w:hAnsi="Arial Narrow"/>
        </w:rPr>
        <w:t xml:space="preserve">Also in 4.5, the Claimant </w:t>
      </w:r>
      <w:r w:rsidR="004B1B9B">
        <w:rPr>
          <w:rFonts w:ascii="Arial Narrow" w:hAnsi="Arial Narrow"/>
        </w:rPr>
        <w:t xml:space="preserve">raises concerns regarding </w:t>
      </w:r>
      <w:r w:rsidR="00424B94">
        <w:rPr>
          <w:rFonts w:ascii="Arial Narrow" w:hAnsi="Arial Narrow"/>
        </w:rPr>
        <w:t xml:space="preserve">the </w:t>
      </w:r>
      <w:r w:rsidR="004B1B9B">
        <w:rPr>
          <w:rFonts w:ascii="Arial Narrow" w:hAnsi="Arial Narrow"/>
        </w:rPr>
        <w:t>possible out</w:t>
      </w:r>
      <w:r w:rsidR="00424B94">
        <w:rPr>
          <w:rFonts w:ascii="Arial Narrow" w:hAnsi="Arial Narrow"/>
        </w:rPr>
        <w:t xml:space="preserve">comes of overcrowding on its services.  </w:t>
      </w:r>
      <w:r w:rsidR="0025093D">
        <w:rPr>
          <w:rFonts w:ascii="Arial Narrow" w:hAnsi="Arial Narrow"/>
        </w:rPr>
        <w:t xml:space="preserve">The Claimant is silent </w:t>
      </w:r>
      <w:r w:rsidR="00B04E82">
        <w:rPr>
          <w:rFonts w:ascii="Arial Narrow" w:hAnsi="Arial Narrow"/>
        </w:rPr>
        <w:t>regarding</w:t>
      </w:r>
      <w:r w:rsidR="0025093D">
        <w:rPr>
          <w:rFonts w:ascii="Arial Narrow" w:hAnsi="Arial Narrow"/>
        </w:rPr>
        <w:t xml:space="preserve"> these issues affecting other Operators.</w:t>
      </w:r>
    </w:p>
    <w:p w14:paraId="3F9DC4C8" w14:textId="77777777" w:rsidR="00657B0D" w:rsidRDefault="00657B0D" w:rsidP="31CF10BD">
      <w:pPr>
        <w:jc w:val="both"/>
        <w:rPr>
          <w:rFonts w:ascii="Arial Narrow" w:hAnsi="Arial Narrow"/>
        </w:rPr>
      </w:pPr>
    </w:p>
    <w:p w14:paraId="481DB325" w14:textId="12AB1A77" w:rsidR="000279C2" w:rsidRDefault="005979B9" w:rsidP="31CF10BD">
      <w:pPr>
        <w:jc w:val="both"/>
        <w:rPr>
          <w:rFonts w:ascii="Arial Narrow" w:eastAsia="Arial Narrow" w:hAnsi="Arial Narrow" w:cs="Arial Narrow"/>
        </w:rPr>
      </w:pPr>
      <w:r>
        <w:rPr>
          <w:rFonts w:ascii="Arial Narrow" w:hAnsi="Arial Narrow"/>
        </w:rPr>
        <w:t>4.2.</w:t>
      </w:r>
      <w:r w:rsidR="001F2DCA">
        <w:rPr>
          <w:rFonts w:ascii="Arial Narrow" w:hAnsi="Arial Narrow"/>
        </w:rPr>
        <w:t>3</w:t>
      </w:r>
      <w:r>
        <w:tab/>
      </w:r>
      <w:r>
        <w:rPr>
          <w:rFonts w:ascii="Arial Narrow" w:hAnsi="Arial Narrow"/>
        </w:rPr>
        <w:t xml:space="preserve">In 5.1, </w:t>
      </w:r>
      <w:r w:rsidR="00F265A6">
        <w:rPr>
          <w:rFonts w:ascii="Arial Narrow" w:hAnsi="Arial Narrow"/>
        </w:rPr>
        <w:t>the Claimant states that “</w:t>
      </w:r>
      <w:r w:rsidR="002C083C">
        <w:rPr>
          <w:rFonts w:ascii="Arial Narrow" w:hAnsi="Arial Narrow"/>
          <w:iCs/>
        </w:rPr>
        <w:t>Network Rail has provided too much weighting to performance and insufficient to the carrying of demand”</w:t>
      </w:r>
      <w:r w:rsidR="00CF0FB4">
        <w:rPr>
          <w:rFonts w:ascii="Arial Narrow" w:hAnsi="Arial Narrow"/>
          <w:iCs/>
        </w:rPr>
        <w:t xml:space="preserve">.  </w:t>
      </w:r>
      <w:r w:rsidR="3A5C9B55" w:rsidRPr="002D272D">
        <w:rPr>
          <w:rFonts w:ascii="Arial Narrow" w:eastAsia="Arial Narrow" w:hAnsi="Arial Narrow" w:cs="Arial Narrow"/>
        </w:rPr>
        <w:t xml:space="preserve">Network Code Part D provides </w:t>
      </w:r>
      <w:r w:rsidR="5E03C0F4" w:rsidRPr="002D272D">
        <w:rPr>
          <w:rFonts w:ascii="Arial Narrow" w:eastAsia="Arial Narrow" w:hAnsi="Arial Narrow" w:cs="Arial Narrow"/>
        </w:rPr>
        <w:t>the industry</w:t>
      </w:r>
      <w:r w:rsidR="3A5C9B55" w:rsidRPr="002D272D">
        <w:rPr>
          <w:rFonts w:ascii="Arial Narrow" w:eastAsia="Arial Narrow" w:hAnsi="Arial Narrow" w:cs="Arial Narrow"/>
        </w:rPr>
        <w:t xml:space="preserve"> with clear processes to build and </w:t>
      </w:r>
      <w:r w:rsidR="080EFBEC" w:rsidRPr="002D272D">
        <w:rPr>
          <w:rFonts w:ascii="Arial Narrow" w:eastAsia="Arial Narrow" w:hAnsi="Arial Narrow" w:cs="Arial Narrow"/>
        </w:rPr>
        <w:t>amend</w:t>
      </w:r>
      <w:r w:rsidR="3A5C9B55" w:rsidRPr="002D272D">
        <w:rPr>
          <w:rFonts w:ascii="Arial Narrow" w:eastAsia="Arial Narrow" w:hAnsi="Arial Narrow" w:cs="Arial Narrow"/>
        </w:rPr>
        <w:t xml:space="preserve"> a timetable, culminating (if required) in the</w:t>
      </w:r>
      <w:r w:rsidR="3D59D538" w:rsidRPr="002D272D">
        <w:rPr>
          <w:rFonts w:ascii="Arial Narrow" w:eastAsia="Arial Narrow" w:hAnsi="Arial Narrow" w:cs="Arial Narrow"/>
        </w:rPr>
        <w:t xml:space="preserve"> </w:t>
      </w:r>
      <w:r w:rsidR="4E37B2AA" w:rsidRPr="002D272D">
        <w:rPr>
          <w:rFonts w:ascii="Arial Narrow" w:eastAsia="Arial Narrow" w:hAnsi="Arial Narrow" w:cs="Arial Narrow"/>
        </w:rPr>
        <w:t>consideration</w:t>
      </w:r>
      <w:r w:rsidR="3A5C9B55" w:rsidRPr="002D272D">
        <w:rPr>
          <w:rFonts w:ascii="Arial Narrow" w:eastAsia="Arial Narrow" w:hAnsi="Arial Narrow" w:cs="Arial Narrow"/>
        </w:rPr>
        <w:t xml:space="preserve"> and application of t</w:t>
      </w:r>
      <w:r w:rsidR="311DA75A" w:rsidRPr="002D272D">
        <w:rPr>
          <w:rFonts w:ascii="Arial Narrow" w:eastAsia="Arial Narrow" w:hAnsi="Arial Narrow" w:cs="Arial Narrow"/>
        </w:rPr>
        <w:t xml:space="preserve">he </w:t>
      </w:r>
      <w:r w:rsidR="3A5C9B55" w:rsidRPr="002D272D">
        <w:rPr>
          <w:rFonts w:ascii="Arial Narrow" w:eastAsia="Arial Narrow" w:hAnsi="Arial Narrow" w:cs="Arial Narrow"/>
        </w:rPr>
        <w:t>Decision Cr</w:t>
      </w:r>
      <w:r w:rsidR="7D99351B" w:rsidRPr="002D272D">
        <w:rPr>
          <w:rFonts w:ascii="Arial Narrow" w:eastAsia="Arial Narrow" w:hAnsi="Arial Narrow" w:cs="Arial Narrow"/>
        </w:rPr>
        <w:t>i</w:t>
      </w:r>
      <w:r w:rsidR="3A5C9B55" w:rsidRPr="002D272D">
        <w:rPr>
          <w:rFonts w:ascii="Arial Narrow" w:eastAsia="Arial Narrow" w:hAnsi="Arial Narrow" w:cs="Arial Narrow"/>
        </w:rPr>
        <w:t>teria under D4.6.</w:t>
      </w:r>
      <w:r w:rsidR="0FF256E9" w:rsidRPr="002D272D">
        <w:rPr>
          <w:rFonts w:ascii="Arial Narrow" w:eastAsia="Arial Narrow" w:hAnsi="Arial Narrow" w:cs="Arial Narrow"/>
        </w:rPr>
        <w:t xml:space="preserve"> </w:t>
      </w:r>
      <w:r w:rsidR="005E1BE1">
        <w:rPr>
          <w:rFonts w:ascii="Arial Narrow" w:eastAsia="Arial Narrow" w:hAnsi="Arial Narrow" w:cs="Arial Narrow"/>
        </w:rPr>
        <w:t xml:space="preserve"> </w:t>
      </w:r>
      <w:r w:rsidR="0FF256E9" w:rsidRPr="002D272D">
        <w:rPr>
          <w:rFonts w:ascii="Arial Narrow" w:eastAsia="Arial Narrow" w:hAnsi="Arial Narrow" w:cs="Arial Narrow"/>
        </w:rPr>
        <w:t xml:space="preserve">It is submitted that </w:t>
      </w:r>
      <w:r w:rsidR="005E1BE1">
        <w:rPr>
          <w:rFonts w:ascii="Arial Narrow" w:eastAsia="Arial Narrow" w:hAnsi="Arial Narrow" w:cs="Arial Narrow"/>
        </w:rPr>
        <w:t xml:space="preserve">when </w:t>
      </w:r>
      <w:r w:rsidR="0FF256E9" w:rsidRPr="002D272D">
        <w:rPr>
          <w:rFonts w:ascii="Arial Narrow" w:eastAsia="Arial Narrow" w:hAnsi="Arial Narrow" w:cs="Arial Narrow"/>
        </w:rPr>
        <w:t xml:space="preserve">Network Rail </w:t>
      </w:r>
      <w:r w:rsidR="005E1BE1">
        <w:rPr>
          <w:rFonts w:ascii="Arial Narrow" w:eastAsia="Arial Narrow" w:hAnsi="Arial Narrow" w:cs="Arial Narrow"/>
        </w:rPr>
        <w:t xml:space="preserve">is </w:t>
      </w:r>
      <w:r w:rsidR="0FF256E9" w:rsidRPr="002D272D">
        <w:rPr>
          <w:rFonts w:ascii="Arial Narrow" w:eastAsia="Arial Narrow" w:hAnsi="Arial Narrow" w:cs="Arial Narrow"/>
        </w:rPr>
        <w:t xml:space="preserve">faced with a request to add paths into a timetable, </w:t>
      </w:r>
      <w:r w:rsidR="006F2279">
        <w:rPr>
          <w:rFonts w:ascii="Arial Narrow" w:eastAsia="Arial Narrow" w:hAnsi="Arial Narrow" w:cs="Arial Narrow"/>
        </w:rPr>
        <w:t xml:space="preserve">it will </w:t>
      </w:r>
      <w:r w:rsidR="0FF256E9" w:rsidRPr="002D272D">
        <w:rPr>
          <w:rFonts w:ascii="Arial Narrow" w:eastAsia="Arial Narrow" w:hAnsi="Arial Narrow" w:cs="Arial Narrow"/>
        </w:rPr>
        <w:t>assess</w:t>
      </w:r>
      <w:r w:rsidR="006F2279">
        <w:rPr>
          <w:rFonts w:ascii="Arial Narrow" w:eastAsia="Arial Narrow" w:hAnsi="Arial Narrow" w:cs="Arial Narrow"/>
        </w:rPr>
        <w:t xml:space="preserve"> t</w:t>
      </w:r>
      <w:r w:rsidR="0FF256E9" w:rsidRPr="002D272D">
        <w:rPr>
          <w:rFonts w:ascii="Arial Narrow" w:eastAsia="Arial Narrow" w:hAnsi="Arial Narrow" w:cs="Arial Narrow"/>
        </w:rPr>
        <w:t>h</w:t>
      </w:r>
      <w:r w:rsidR="053E4063" w:rsidRPr="002D272D">
        <w:rPr>
          <w:rFonts w:ascii="Arial Narrow" w:eastAsia="Arial Narrow" w:hAnsi="Arial Narrow" w:cs="Arial Narrow"/>
        </w:rPr>
        <w:t>e</w:t>
      </w:r>
      <w:r w:rsidR="0FF256E9" w:rsidRPr="002D272D">
        <w:rPr>
          <w:rFonts w:ascii="Arial Narrow" w:eastAsia="Arial Narrow" w:hAnsi="Arial Narrow" w:cs="Arial Narrow"/>
        </w:rPr>
        <w:t xml:space="preserve"> information available at the time</w:t>
      </w:r>
      <w:r w:rsidR="00C052FB">
        <w:rPr>
          <w:rFonts w:ascii="Arial Narrow" w:eastAsia="Arial Narrow" w:hAnsi="Arial Narrow" w:cs="Arial Narrow"/>
        </w:rPr>
        <w:t xml:space="preserve">.  </w:t>
      </w:r>
      <w:r w:rsidR="008A792F">
        <w:rPr>
          <w:rFonts w:ascii="Arial Narrow" w:eastAsia="Arial Narrow" w:hAnsi="Arial Narrow" w:cs="Arial Narrow"/>
        </w:rPr>
        <w:t>The Claimant had not provided a timetable bid based on 16tph</w:t>
      </w:r>
      <w:r w:rsidR="00047690">
        <w:rPr>
          <w:rFonts w:ascii="Arial Narrow" w:eastAsia="Arial Narrow" w:hAnsi="Arial Narrow" w:cs="Arial Narrow"/>
        </w:rPr>
        <w:t xml:space="preserve"> at the time the decision was made.  Additionally, </w:t>
      </w:r>
      <w:r w:rsidR="00073373">
        <w:rPr>
          <w:rFonts w:ascii="Arial Narrow" w:eastAsia="Arial Narrow" w:hAnsi="Arial Narrow" w:cs="Arial Narrow"/>
        </w:rPr>
        <w:t xml:space="preserve">we </w:t>
      </w:r>
      <w:r w:rsidR="0079662D">
        <w:rPr>
          <w:rFonts w:ascii="Arial Narrow" w:eastAsia="Arial Narrow" w:hAnsi="Arial Narrow" w:cs="Arial Narrow"/>
        </w:rPr>
        <w:t>note that e</w:t>
      </w:r>
      <w:r w:rsidR="4EA9EC59" w:rsidRPr="002D272D">
        <w:rPr>
          <w:rFonts w:ascii="Arial Narrow" w:eastAsia="Arial Narrow" w:hAnsi="Arial Narrow" w:cs="Arial Narrow"/>
        </w:rPr>
        <w:t xml:space="preserve">ven </w:t>
      </w:r>
      <w:r w:rsidR="0079662D">
        <w:rPr>
          <w:rFonts w:ascii="Arial Narrow" w:eastAsia="Arial Narrow" w:hAnsi="Arial Narrow" w:cs="Arial Narrow"/>
        </w:rPr>
        <w:t xml:space="preserve">if </w:t>
      </w:r>
      <w:r w:rsidR="4EA9EC59" w:rsidRPr="002D272D">
        <w:rPr>
          <w:rFonts w:ascii="Arial Narrow" w:eastAsia="Arial Narrow" w:hAnsi="Arial Narrow" w:cs="Arial Narrow"/>
        </w:rPr>
        <w:t xml:space="preserve">there may be paths available that are technically TPR compliant, accepting </w:t>
      </w:r>
      <w:r w:rsidR="393C4639" w:rsidRPr="002D272D">
        <w:rPr>
          <w:rFonts w:ascii="Arial Narrow" w:eastAsia="Arial Narrow" w:hAnsi="Arial Narrow" w:cs="Arial Narrow"/>
        </w:rPr>
        <w:t xml:space="preserve">those trains </w:t>
      </w:r>
      <w:r w:rsidR="00073373">
        <w:rPr>
          <w:rFonts w:ascii="Arial Narrow" w:eastAsia="Arial Narrow" w:hAnsi="Arial Narrow" w:cs="Arial Narrow"/>
        </w:rPr>
        <w:t>may not be t</w:t>
      </w:r>
      <w:r w:rsidR="393C4639" w:rsidRPr="002D272D">
        <w:rPr>
          <w:rFonts w:ascii="Arial Narrow" w:eastAsia="Arial Narrow" w:hAnsi="Arial Narrow" w:cs="Arial Narrow"/>
        </w:rPr>
        <w:t xml:space="preserve">he right decision. </w:t>
      </w:r>
      <w:r w:rsidR="00073373">
        <w:rPr>
          <w:rFonts w:ascii="Arial Narrow" w:eastAsia="Arial Narrow" w:hAnsi="Arial Narrow" w:cs="Arial Narrow"/>
        </w:rPr>
        <w:t xml:space="preserve"> </w:t>
      </w:r>
      <w:r w:rsidR="393C4639" w:rsidRPr="002D272D">
        <w:rPr>
          <w:rFonts w:ascii="Arial Narrow" w:eastAsia="Arial Narrow" w:hAnsi="Arial Narrow" w:cs="Arial Narrow"/>
        </w:rPr>
        <w:t>Whilst we accept that Network Code Part D does not explicitly</w:t>
      </w:r>
      <w:r w:rsidR="00652F4B">
        <w:rPr>
          <w:rFonts w:ascii="Arial Narrow" w:eastAsia="Arial Narrow" w:hAnsi="Arial Narrow" w:cs="Arial Narrow"/>
        </w:rPr>
        <w:t xml:space="preserve"> express</w:t>
      </w:r>
      <w:r w:rsidR="393C4639" w:rsidRPr="002D272D">
        <w:rPr>
          <w:rFonts w:ascii="Arial Narrow" w:eastAsia="Arial Narrow" w:hAnsi="Arial Narrow" w:cs="Arial Narrow"/>
        </w:rPr>
        <w:t xml:space="preserve"> Networ</w:t>
      </w:r>
      <w:r w:rsidR="3E2AD157" w:rsidRPr="002D272D">
        <w:rPr>
          <w:rFonts w:ascii="Arial Narrow" w:eastAsia="Arial Narrow" w:hAnsi="Arial Narrow" w:cs="Arial Narrow"/>
        </w:rPr>
        <w:t>k</w:t>
      </w:r>
      <w:r w:rsidR="393C4639" w:rsidRPr="002D272D">
        <w:rPr>
          <w:rFonts w:ascii="Arial Narrow" w:eastAsia="Arial Narrow" w:hAnsi="Arial Narrow" w:cs="Arial Narrow"/>
        </w:rPr>
        <w:t xml:space="preserve"> Rail</w:t>
      </w:r>
      <w:r w:rsidR="00652F4B">
        <w:rPr>
          <w:rFonts w:ascii="Arial Narrow" w:eastAsia="Arial Narrow" w:hAnsi="Arial Narrow" w:cs="Arial Narrow"/>
        </w:rPr>
        <w:t>’s ability</w:t>
      </w:r>
      <w:r w:rsidR="393C4639" w:rsidRPr="002D272D">
        <w:rPr>
          <w:rFonts w:ascii="Arial Narrow" w:eastAsia="Arial Narrow" w:hAnsi="Arial Narrow" w:cs="Arial Narrow"/>
        </w:rPr>
        <w:t xml:space="preserve"> to limit the number of trains, it clearly provides the framework within which Network Rail </w:t>
      </w:r>
      <w:r w:rsidR="5C6FD253" w:rsidRPr="002D272D">
        <w:rPr>
          <w:rFonts w:ascii="Arial Narrow" w:eastAsia="Arial Narrow" w:hAnsi="Arial Narrow" w:cs="Arial Narrow"/>
        </w:rPr>
        <w:t xml:space="preserve">can manage timetable changes, ensuring that capacity, </w:t>
      </w:r>
      <w:proofErr w:type="gramStart"/>
      <w:r w:rsidR="5C6FD253" w:rsidRPr="002D272D">
        <w:rPr>
          <w:rFonts w:ascii="Arial Narrow" w:eastAsia="Arial Narrow" w:hAnsi="Arial Narrow" w:cs="Arial Narrow"/>
        </w:rPr>
        <w:t>safety</w:t>
      </w:r>
      <w:proofErr w:type="gramEnd"/>
      <w:r w:rsidR="5C6FD253" w:rsidRPr="002D272D">
        <w:rPr>
          <w:rFonts w:ascii="Arial Narrow" w:eastAsia="Arial Narrow" w:hAnsi="Arial Narrow" w:cs="Arial Narrow"/>
        </w:rPr>
        <w:t xml:space="preserve"> and performance (amongst other factors) are balanced and met to best achieve the Objective.</w:t>
      </w:r>
    </w:p>
    <w:p w14:paraId="41AF3069" w14:textId="77777777" w:rsidR="00A94DC3" w:rsidRDefault="00A94DC3" w:rsidP="31CF10BD">
      <w:pPr>
        <w:jc w:val="both"/>
        <w:rPr>
          <w:rFonts w:ascii="Arial Narrow" w:eastAsia="Arial Narrow" w:hAnsi="Arial Narrow" w:cs="Arial Narrow"/>
        </w:rPr>
      </w:pPr>
    </w:p>
    <w:p w14:paraId="6D86D102" w14:textId="41F693E2" w:rsidR="00A94DC3" w:rsidRDefault="00600BC8" w:rsidP="31CF10BD">
      <w:pPr>
        <w:jc w:val="both"/>
        <w:rPr>
          <w:rFonts w:ascii="Arial Narrow" w:eastAsia="Arial Narrow" w:hAnsi="Arial Narrow" w:cs="Arial Narrow"/>
        </w:rPr>
      </w:pPr>
      <w:r>
        <w:rPr>
          <w:rFonts w:ascii="Arial Narrow" w:eastAsia="Arial Narrow" w:hAnsi="Arial Narrow" w:cs="Arial Narrow"/>
        </w:rPr>
        <w:t>4.2.</w:t>
      </w:r>
      <w:r w:rsidR="001F2DCA">
        <w:rPr>
          <w:rFonts w:ascii="Arial Narrow" w:eastAsia="Arial Narrow" w:hAnsi="Arial Narrow" w:cs="Arial Narrow"/>
        </w:rPr>
        <w:t>4</w:t>
      </w:r>
      <w:r>
        <w:rPr>
          <w:rFonts w:ascii="Arial Narrow" w:eastAsia="Arial Narrow" w:hAnsi="Arial Narrow" w:cs="Arial Narrow"/>
        </w:rPr>
        <w:tab/>
        <w:t>In 5.2</w:t>
      </w:r>
      <w:r w:rsidR="0002607C">
        <w:rPr>
          <w:rFonts w:ascii="Arial Narrow" w:eastAsia="Arial Narrow" w:hAnsi="Arial Narrow" w:cs="Arial Narrow"/>
        </w:rPr>
        <w:t xml:space="preserve"> when considering demand for GWR services</w:t>
      </w:r>
      <w:r>
        <w:rPr>
          <w:rFonts w:ascii="Arial Narrow" w:eastAsia="Arial Narrow" w:hAnsi="Arial Narrow" w:cs="Arial Narrow"/>
        </w:rPr>
        <w:t xml:space="preserve">, the Claimant states that </w:t>
      </w:r>
      <w:r w:rsidR="00373C15">
        <w:rPr>
          <w:rFonts w:ascii="Arial Narrow" w:eastAsia="Arial Narrow" w:hAnsi="Arial Narrow" w:cs="Arial Narrow"/>
        </w:rPr>
        <w:t>Network Rail has “ignored</w:t>
      </w:r>
      <w:r w:rsidR="0002607C">
        <w:rPr>
          <w:rFonts w:ascii="Arial Narrow" w:eastAsia="Arial Narrow" w:hAnsi="Arial Narrow" w:cs="Arial Narrow"/>
        </w:rPr>
        <w:t xml:space="preserve"> this in order to optimise punctuality”.  </w:t>
      </w:r>
      <w:r w:rsidR="00435687">
        <w:rPr>
          <w:rFonts w:ascii="Arial Narrow" w:eastAsia="Arial Narrow" w:hAnsi="Arial Narrow" w:cs="Arial Narrow"/>
        </w:rPr>
        <w:t xml:space="preserve">Network Rail </w:t>
      </w:r>
      <w:r w:rsidR="0014483A">
        <w:rPr>
          <w:rFonts w:ascii="Arial Narrow" w:eastAsia="Arial Narrow" w:hAnsi="Arial Narrow" w:cs="Arial Narrow"/>
        </w:rPr>
        <w:t xml:space="preserve">totally </w:t>
      </w:r>
      <w:r w:rsidR="00435687">
        <w:rPr>
          <w:rFonts w:ascii="Arial Narrow" w:eastAsia="Arial Narrow" w:hAnsi="Arial Narrow" w:cs="Arial Narrow"/>
        </w:rPr>
        <w:t>refutes th</w:t>
      </w:r>
      <w:r w:rsidR="00332454">
        <w:rPr>
          <w:rFonts w:ascii="Arial Narrow" w:eastAsia="Arial Narrow" w:hAnsi="Arial Narrow" w:cs="Arial Narrow"/>
        </w:rPr>
        <w:t>e</w:t>
      </w:r>
      <w:r w:rsidR="00435687">
        <w:rPr>
          <w:rFonts w:ascii="Arial Narrow" w:eastAsia="Arial Narrow" w:hAnsi="Arial Narrow" w:cs="Arial Narrow"/>
        </w:rPr>
        <w:t xml:space="preserve"> charge </w:t>
      </w:r>
      <w:r w:rsidR="00332454">
        <w:rPr>
          <w:rFonts w:ascii="Arial Narrow" w:eastAsia="Arial Narrow" w:hAnsi="Arial Narrow" w:cs="Arial Narrow"/>
        </w:rPr>
        <w:t>of “ignoring</w:t>
      </w:r>
      <w:r w:rsidR="0014483A">
        <w:rPr>
          <w:rFonts w:ascii="Arial Narrow" w:eastAsia="Arial Narrow" w:hAnsi="Arial Narrow" w:cs="Arial Narrow"/>
        </w:rPr>
        <w:t>” data</w:t>
      </w:r>
      <w:r w:rsidR="00435687">
        <w:rPr>
          <w:rFonts w:ascii="Arial Narrow" w:eastAsia="Arial Narrow" w:hAnsi="Arial Narrow" w:cs="Arial Narrow"/>
        </w:rPr>
        <w:t xml:space="preserve">.  The Decision Criteria </w:t>
      </w:r>
      <w:r w:rsidR="00F12622">
        <w:rPr>
          <w:rFonts w:ascii="Arial Narrow" w:eastAsia="Arial Narrow" w:hAnsi="Arial Narrow" w:cs="Arial Narrow"/>
        </w:rPr>
        <w:t xml:space="preserve">require Network Rail to </w:t>
      </w:r>
      <w:r w:rsidR="00233D1E">
        <w:rPr>
          <w:rFonts w:ascii="Arial Narrow" w:eastAsia="Arial Narrow" w:hAnsi="Arial Narrow" w:cs="Arial Narrow"/>
        </w:rPr>
        <w:t xml:space="preserve">weight and </w:t>
      </w:r>
      <w:r w:rsidR="00F12622">
        <w:rPr>
          <w:rFonts w:ascii="Arial Narrow" w:eastAsia="Arial Narrow" w:hAnsi="Arial Narrow" w:cs="Arial Narrow"/>
        </w:rPr>
        <w:t>balance the Decision Criteria</w:t>
      </w:r>
      <w:r w:rsidR="00CD74F0">
        <w:rPr>
          <w:rFonts w:ascii="Arial Narrow" w:eastAsia="Arial Narrow" w:hAnsi="Arial Narrow" w:cs="Arial Narrow"/>
        </w:rPr>
        <w:t xml:space="preserve">, and to consider these criteria for all affected Operators.  Network Rail submit that this is a delicately balanced nuanced matter, and that </w:t>
      </w:r>
      <w:r w:rsidR="0094457F">
        <w:rPr>
          <w:rFonts w:ascii="Arial Narrow" w:eastAsia="Arial Narrow" w:hAnsi="Arial Narrow" w:cs="Arial Narrow"/>
        </w:rPr>
        <w:t xml:space="preserve">others </w:t>
      </w:r>
      <w:r w:rsidR="00233D1E">
        <w:rPr>
          <w:rFonts w:ascii="Arial Narrow" w:eastAsia="Arial Narrow" w:hAnsi="Arial Narrow" w:cs="Arial Narrow"/>
        </w:rPr>
        <w:t xml:space="preserve">may </w:t>
      </w:r>
      <w:r w:rsidR="000C4C47">
        <w:rPr>
          <w:rFonts w:ascii="Arial Narrow" w:eastAsia="Arial Narrow" w:hAnsi="Arial Narrow" w:cs="Arial Narrow"/>
        </w:rPr>
        <w:t xml:space="preserve">reasonably </w:t>
      </w:r>
      <w:r w:rsidR="00233D1E">
        <w:rPr>
          <w:rFonts w:ascii="Arial Narrow" w:eastAsia="Arial Narrow" w:hAnsi="Arial Narrow" w:cs="Arial Narrow"/>
        </w:rPr>
        <w:t xml:space="preserve">make slightly different </w:t>
      </w:r>
      <w:r w:rsidR="000C4C47">
        <w:rPr>
          <w:rFonts w:ascii="Arial Narrow" w:eastAsia="Arial Narrow" w:hAnsi="Arial Narrow" w:cs="Arial Narrow"/>
        </w:rPr>
        <w:t xml:space="preserve">interpretations about </w:t>
      </w:r>
      <w:r w:rsidR="003A5FF1">
        <w:rPr>
          <w:rFonts w:ascii="Arial Narrow" w:eastAsia="Arial Narrow" w:hAnsi="Arial Narrow" w:cs="Arial Narrow"/>
        </w:rPr>
        <w:t xml:space="preserve">the </w:t>
      </w:r>
      <w:r w:rsidR="000C4C47">
        <w:rPr>
          <w:rFonts w:ascii="Arial Narrow" w:eastAsia="Arial Narrow" w:hAnsi="Arial Narrow" w:cs="Arial Narrow"/>
        </w:rPr>
        <w:t>weight</w:t>
      </w:r>
      <w:r w:rsidR="003A5FF1">
        <w:rPr>
          <w:rFonts w:ascii="Arial Narrow" w:eastAsia="Arial Narrow" w:hAnsi="Arial Narrow" w:cs="Arial Narrow"/>
        </w:rPr>
        <w:t>ing</w:t>
      </w:r>
      <w:r w:rsidR="000C4C47">
        <w:rPr>
          <w:rFonts w:ascii="Arial Narrow" w:eastAsia="Arial Narrow" w:hAnsi="Arial Narrow" w:cs="Arial Narrow"/>
        </w:rPr>
        <w:t xml:space="preserve"> and balanc</w:t>
      </w:r>
      <w:r w:rsidR="003A5FF1">
        <w:rPr>
          <w:rFonts w:ascii="Arial Narrow" w:eastAsia="Arial Narrow" w:hAnsi="Arial Narrow" w:cs="Arial Narrow"/>
        </w:rPr>
        <w:t>ing of th</w:t>
      </w:r>
      <w:r w:rsidR="000C4C47">
        <w:rPr>
          <w:rFonts w:ascii="Arial Narrow" w:eastAsia="Arial Narrow" w:hAnsi="Arial Narrow" w:cs="Arial Narrow"/>
        </w:rPr>
        <w:t xml:space="preserve">e </w:t>
      </w:r>
      <w:r w:rsidR="003A5FF1">
        <w:rPr>
          <w:rFonts w:ascii="Arial Narrow" w:eastAsia="Arial Narrow" w:hAnsi="Arial Narrow" w:cs="Arial Narrow"/>
        </w:rPr>
        <w:t>criteria</w:t>
      </w:r>
      <w:r w:rsidR="00203DF0">
        <w:rPr>
          <w:rFonts w:ascii="Arial Narrow" w:eastAsia="Arial Narrow" w:hAnsi="Arial Narrow" w:cs="Arial Narrow"/>
        </w:rPr>
        <w:t>, when considering the matter from their commercial viewpoints</w:t>
      </w:r>
      <w:r w:rsidR="000C4C47">
        <w:rPr>
          <w:rFonts w:ascii="Arial Narrow" w:eastAsia="Arial Narrow" w:hAnsi="Arial Narrow" w:cs="Arial Narrow"/>
        </w:rPr>
        <w:t>.  Network Rail submit th</w:t>
      </w:r>
      <w:r w:rsidR="003A5FF1">
        <w:rPr>
          <w:rFonts w:ascii="Arial Narrow" w:eastAsia="Arial Narrow" w:hAnsi="Arial Narrow" w:cs="Arial Narrow"/>
        </w:rPr>
        <w:t xml:space="preserve">at the decisions that it has made </w:t>
      </w:r>
      <w:r w:rsidR="00C63305">
        <w:rPr>
          <w:rFonts w:ascii="Arial Narrow" w:eastAsia="Arial Narrow" w:hAnsi="Arial Narrow" w:cs="Arial Narrow"/>
        </w:rPr>
        <w:t>in this case are not unreasonable ones based upon the information available to it.</w:t>
      </w:r>
    </w:p>
    <w:p w14:paraId="4B82ECE4" w14:textId="77777777" w:rsidR="00D124F2" w:rsidRDefault="00D124F2" w:rsidP="31CF10BD">
      <w:pPr>
        <w:jc w:val="both"/>
        <w:rPr>
          <w:rFonts w:ascii="Arial Narrow" w:eastAsia="Arial Narrow" w:hAnsi="Arial Narrow" w:cs="Arial Narrow"/>
        </w:rPr>
      </w:pPr>
    </w:p>
    <w:p w14:paraId="76C1D80A" w14:textId="69911675" w:rsidR="00B26053" w:rsidRPr="00AB790A" w:rsidRDefault="00B26053" w:rsidP="00B26053">
      <w:pPr>
        <w:jc w:val="both"/>
        <w:rPr>
          <w:rFonts w:ascii="Arial Narrow" w:eastAsia="Arial Narrow" w:hAnsi="Arial Narrow" w:cs="Arial Narrow"/>
        </w:rPr>
      </w:pPr>
      <w:r w:rsidRPr="00AB790A">
        <w:rPr>
          <w:rFonts w:ascii="Arial Narrow" w:eastAsia="Arial Narrow" w:hAnsi="Arial Narrow" w:cs="Arial Narrow"/>
        </w:rPr>
        <w:t>4.2.</w:t>
      </w:r>
      <w:r w:rsidR="001F2DCA">
        <w:rPr>
          <w:rFonts w:ascii="Arial Narrow" w:eastAsia="Arial Narrow" w:hAnsi="Arial Narrow" w:cs="Arial Narrow"/>
        </w:rPr>
        <w:t>5</w:t>
      </w:r>
      <w:r w:rsidRPr="00AB790A">
        <w:rPr>
          <w:rFonts w:ascii="Arial Narrow" w:eastAsia="Arial Narrow" w:hAnsi="Arial Narrow" w:cs="Arial Narrow"/>
        </w:rPr>
        <w:t xml:space="preserve"> </w:t>
      </w:r>
      <w:r w:rsidRPr="00AB790A">
        <w:rPr>
          <w:rFonts w:ascii="Arial Narrow" w:hAnsi="Arial Narrow"/>
        </w:rPr>
        <w:tab/>
      </w:r>
      <w:r w:rsidRPr="00AB790A">
        <w:rPr>
          <w:rFonts w:ascii="Arial Narrow" w:eastAsia="Arial Narrow" w:hAnsi="Arial Narrow" w:cs="Arial Narrow"/>
        </w:rPr>
        <w:t>Network Rail is not seeking to enhance the chance of a high performing railway, but rather seeks to stabilise performance considering the historic low levels of Two Track Timetable performance.</w:t>
      </w:r>
    </w:p>
    <w:p w14:paraId="49EB3685" w14:textId="77777777" w:rsidR="00135BE8" w:rsidRDefault="00135BE8" w:rsidP="31CF10BD">
      <w:pPr>
        <w:jc w:val="both"/>
        <w:rPr>
          <w:rFonts w:ascii="Arial Narrow" w:eastAsia="Arial Narrow" w:hAnsi="Arial Narrow" w:cs="Arial Narrow"/>
        </w:rPr>
      </w:pPr>
    </w:p>
    <w:p w14:paraId="46A987C0" w14:textId="15DF6CC5" w:rsidR="00B44276" w:rsidRPr="00B04E82" w:rsidRDefault="00B44276" w:rsidP="31CF10BD">
      <w:pPr>
        <w:jc w:val="both"/>
        <w:rPr>
          <w:rFonts w:ascii="Arial Narrow" w:eastAsia="Arial Narrow" w:hAnsi="Arial Narrow" w:cs="Arial Narrow"/>
        </w:rPr>
      </w:pPr>
      <w:r w:rsidRPr="00B04E82">
        <w:rPr>
          <w:rFonts w:ascii="Arial Narrow" w:eastAsia="Arial Narrow" w:hAnsi="Arial Narrow" w:cs="Arial Narrow"/>
        </w:rPr>
        <w:t>Any increase above 14.5tph is not palatable for Network Rail</w:t>
      </w:r>
      <w:r w:rsidR="00CC72DA" w:rsidRPr="00B04E82">
        <w:rPr>
          <w:rFonts w:ascii="Arial Narrow" w:eastAsia="Arial Narrow" w:hAnsi="Arial Narrow" w:cs="Arial Narrow"/>
        </w:rPr>
        <w:t>.  Th</w:t>
      </w:r>
      <w:r w:rsidRPr="00B04E82">
        <w:rPr>
          <w:rFonts w:ascii="Arial Narrow" w:eastAsia="Arial Narrow" w:hAnsi="Arial Narrow" w:cs="Arial Narrow"/>
        </w:rPr>
        <w:t xml:space="preserve">e Wales and Western Region </w:t>
      </w:r>
      <w:r w:rsidR="00CC72DA" w:rsidRPr="00B04E82">
        <w:rPr>
          <w:rFonts w:ascii="Arial Narrow" w:eastAsia="Arial Narrow" w:hAnsi="Arial Narrow" w:cs="Arial Narrow"/>
        </w:rPr>
        <w:t xml:space="preserve">is </w:t>
      </w:r>
      <w:r w:rsidRPr="00B04E82">
        <w:rPr>
          <w:rFonts w:ascii="Arial Narrow" w:eastAsia="Arial Narrow" w:hAnsi="Arial Narrow" w:cs="Arial Narrow"/>
        </w:rPr>
        <w:t xml:space="preserve">listed on the ORR’s regulatory escalator for performance. </w:t>
      </w:r>
      <w:r w:rsidR="436EF509" w:rsidRPr="00B04E82">
        <w:rPr>
          <w:rFonts w:ascii="Arial Narrow" w:eastAsia="Arial Narrow" w:hAnsi="Arial Narrow" w:cs="Arial Narrow"/>
        </w:rPr>
        <w:t>ORR have completed an investigation into Wales and Western performance finding the region in contravention of license condition 1. The region is having to take steps to “secure the operation and maintenance of the network in accordance with best practice to meet the reasonable requirements of persons providing services relating to railways in respect of the facilitation of railway service performance to the greatest extent reasonably practicable.</w:t>
      </w:r>
      <w:r w:rsidR="000A146A">
        <w:rPr>
          <w:rFonts w:ascii="Arial Narrow" w:eastAsia="Arial Narrow" w:hAnsi="Arial Narrow" w:cs="Arial Narrow"/>
        </w:rPr>
        <w:t>”</w:t>
      </w:r>
      <w:r w:rsidRPr="00B04E82">
        <w:rPr>
          <w:rFonts w:ascii="Arial Narrow" w:eastAsia="Arial Narrow" w:hAnsi="Arial Narrow" w:cs="Arial Narrow"/>
        </w:rPr>
        <w:t xml:space="preserve"> Creating and / or accepting a poor performing timetable is not an acceptable outcome for any Timetable Participant, nor is it acceptable to Network Rail in view of the ORR having completed an investigation into Wales and Western performance finding the region in contravention of licence condition 1.</w:t>
      </w:r>
    </w:p>
    <w:p w14:paraId="258825A8" w14:textId="77777777" w:rsidR="00693286" w:rsidRDefault="00693286" w:rsidP="31CF10BD">
      <w:pPr>
        <w:jc w:val="both"/>
        <w:rPr>
          <w:rFonts w:ascii="Arial Narrow" w:eastAsia="Arial Narrow" w:hAnsi="Arial Narrow" w:cs="Arial Narrow"/>
          <w:color w:val="000000" w:themeColor="text1"/>
        </w:rPr>
      </w:pPr>
    </w:p>
    <w:p w14:paraId="73F75B21" w14:textId="6FA6F3EE" w:rsidR="00B44276" w:rsidRDefault="00676C13" w:rsidP="31CF10BD">
      <w:pPr>
        <w:jc w:val="both"/>
        <w:rPr>
          <w:rFonts w:ascii="Arial Narrow" w:eastAsia="Arial Narrow" w:hAnsi="Arial Narrow" w:cs="Arial Narrow"/>
        </w:rPr>
      </w:pPr>
      <w:r>
        <w:rPr>
          <w:rFonts w:ascii="Arial Narrow" w:eastAsia="Arial Narrow" w:hAnsi="Arial Narrow" w:cs="Arial Narrow"/>
          <w:color w:val="000000" w:themeColor="text1"/>
        </w:rPr>
        <w:t>T</w:t>
      </w:r>
      <w:r w:rsidR="00693286" w:rsidRPr="002D272D">
        <w:rPr>
          <w:rFonts w:ascii="Arial Narrow" w:eastAsia="Arial Narrow" w:hAnsi="Arial Narrow" w:cs="Arial Narrow"/>
          <w:color w:val="000000" w:themeColor="text1"/>
        </w:rPr>
        <w:t xml:space="preserve">ypically, all operators wish to run more services. Often, they wish to run more services than there are existing paths. Network Rail are obligated to make decisions regarding the allocation of capacity in line with the Network Code and submit that is what has happened </w:t>
      </w:r>
      <w:r w:rsidR="0024646E">
        <w:rPr>
          <w:rFonts w:ascii="Arial Narrow" w:eastAsia="Arial Narrow" w:hAnsi="Arial Narrow" w:cs="Arial Narrow"/>
          <w:color w:val="000000" w:themeColor="text1"/>
        </w:rPr>
        <w:t>in this instance</w:t>
      </w:r>
      <w:r w:rsidR="00693286" w:rsidRPr="002D272D">
        <w:rPr>
          <w:rFonts w:ascii="Arial Narrow" w:eastAsia="Arial Narrow" w:hAnsi="Arial Narrow" w:cs="Arial Narrow"/>
          <w:color w:val="000000" w:themeColor="text1"/>
        </w:rPr>
        <w:t>.</w:t>
      </w:r>
    </w:p>
    <w:p w14:paraId="41D92405" w14:textId="77777777" w:rsidR="00744291" w:rsidRDefault="00744291" w:rsidP="00744291">
      <w:pPr>
        <w:jc w:val="both"/>
        <w:rPr>
          <w:rFonts w:ascii="Arial Narrow" w:eastAsia="Arial Narrow" w:hAnsi="Arial Narrow" w:cs="Arial Narrow"/>
          <w:color w:val="000000" w:themeColor="text1"/>
        </w:rPr>
      </w:pPr>
    </w:p>
    <w:p w14:paraId="4247A616" w14:textId="1538B633" w:rsidR="00744291" w:rsidRPr="002D272D" w:rsidRDefault="00744291" w:rsidP="00744291">
      <w:pPr>
        <w:jc w:val="both"/>
        <w:rPr>
          <w:rFonts w:ascii="Arial Narrow" w:eastAsia="Arial Narrow" w:hAnsi="Arial Narrow" w:cs="Arial Narrow"/>
        </w:rPr>
      </w:pPr>
      <w:r w:rsidRPr="002D272D">
        <w:rPr>
          <w:rFonts w:ascii="Arial Narrow" w:eastAsia="Arial Narrow" w:hAnsi="Arial Narrow" w:cs="Arial Narrow"/>
          <w:color w:val="000000" w:themeColor="text1"/>
        </w:rPr>
        <w:t xml:space="preserve">Network Rail does recognise that there is a trade-off between performance and the need to carry the passengers on offer. Network Rail is of the view that 14.5 tph </w:t>
      </w:r>
      <w:r w:rsidR="00DF47D0">
        <w:rPr>
          <w:rFonts w:ascii="Arial Narrow" w:eastAsia="Arial Narrow" w:hAnsi="Arial Narrow" w:cs="Arial Narrow"/>
          <w:color w:val="000000" w:themeColor="text1"/>
        </w:rPr>
        <w:t xml:space="preserve">best </w:t>
      </w:r>
      <w:r w:rsidRPr="002D272D">
        <w:rPr>
          <w:rFonts w:ascii="Arial Narrow" w:eastAsia="Arial Narrow" w:hAnsi="Arial Narrow" w:cs="Arial Narrow"/>
          <w:color w:val="000000" w:themeColor="text1"/>
        </w:rPr>
        <w:t>delivers th</w:t>
      </w:r>
      <w:r w:rsidR="009948F7">
        <w:rPr>
          <w:rFonts w:ascii="Arial Narrow" w:eastAsia="Arial Narrow" w:hAnsi="Arial Narrow" w:cs="Arial Narrow"/>
          <w:color w:val="000000" w:themeColor="text1"/>
        </w:rPr>
        <w:t>e</w:t>
      </w:r>
      <w:r w:rsidRPr="002D272D">
        <w:rPr>
          <w:rFonts w:ascii="Arial Narrow" w:eastAsia="Arial Narrow" w:hAnsi="Arial Narrow" w:cs="Arial Narrow"/>
          <w:color w:val="000000" w:themeColor="text1"/>
        </w:rPr>
        <w:t xml:space="preserve"> </w:t>
      </w:r>
      <w:r w:rsidR="009948F7">
        <w:rPr>
          <w:rFonts w:ascii="Arial Narrow" w:eastAsia="Arial Narrow" w:hAnsi="Arial Narrow" w:cs="Arial Narrow"/>
          <w:color w:val="000000" w:themeColor="text1"/>
        </w:rPr>
        <w:t>O</w:t>
      </w:r>
      <w:r w:rsidRPr="002D272D">
        <w:rPr>
          <w:rFonts w:ascii="Arial Narrow" w:eastAsia="Arial Narrow" w:hAnsi="Arial Narrow" w:cs="Arial Narrow"/>
          <w:color w:val="000000" w:themeColor="text1"/>
        </w:rPr>
        <w:t>bjective</w:t>
      </w:r>
      <w:r w:rsidR="009948F7">
        <w:rPr>
          <w:rFonts w:ascii="Arial Narrow" w:eastAsia="Arial Narrow" w:hAnsi="Arial Narrow" w:cs="Arial Narrow"/>
          <w:color w:val="000000" w:themeColor="text1"/>
        </w:rPr>
        <w:t xml:space="preserve"> in this cas</w:t>
      </w:r>
      <w:r w:rsidR="00565C38">
        <w:rPr>
          <w:rFonts w:ascii="Arial Narrow" w:eastAsia="Arial Narrow" w:hAnsi="Arial Narrow" w:cs="Arial Narrow"/>
          <w:color w:val="000000" w:themeColor="text1"/>
        </w:rPr>
        <w:t>e</w:t>
      </w:r>
      <w:r w:rsidRPr="002D272D">
        <w:rPr>
          <w:rFonts w:ascii="Arial Narrow" w:eastAsia="Arial Narrow" w:hAnsi="Arial Narrow" w:cs="Arial Narrow"/>
          <w:color w:val="000000" w:themeColor="text1"/>
        </w:rPr>
        <w:t xml:space="preserve">. </w:t>
      </w:r>
    </w:p>
    <w:p w14:paraId="5E0C5203" w14:textId="77777777" w:rsidR="00744291" w:rsidRDefault="00744291" w:rsidP="31CF10BD">
      <w:pPr>
        <w:jc w:val="both"/>
        <w:rPr>
          <w:rFonts w:ascii="Arial Narrow" w:eastAsia="Arial Narrow" w:hAnsi="Arial Narrow" w:cs="Arial Narrow"/>
        </w:rPr>
      </w:pPr>
    </w:p>
    <w:p w14:paraId="19F1CD0A" w14:textId="2E21F0D9" w:rsidR="00D037B0" w:rsidRDefault="008D32BE" w:rsidP="31CF10BD">
      <w:pPr>
        <w:jc w:val="both"/>
        <w:rPr>
          <w:rFonts w:ascii="Arial Narrow" w:eastAsia="Arial Narrow" w:hAnsi="Arial Narrow" w:cs="Arial Narrow"/>
        </w:rPr>
      </w:pPr>
      <w:r>
        <w:rPr>
          <w:rFonts w:ascii="Arial Narrow" w:eastAsia="Arial Narrow" w:hAnsi="Arial Narrow" w:cs="Arial Narrow"/>
        </w:rPr>
        <w:t>4.2.</w:t>
      </w:r>
      <w:r w:rsidR="00693286">
        <w:rPr>
          <w:rFonts w:ascii="Arial Narrow" w:eastAsia="Arial Narrow" w:hAnsi="Arial Narrow" w:cs="Arial Narrow"/>
        </w:rPr>
        <w:t>7</w:t>
      </w:r>
      <w:r>
        <w:rPr>
          <w:rFonts w:ascii="Arial Narrow" w:eastAsia="Arial Narrow" w:hAnsi="Arial Narrow" w:cs="Arial Narrow"/>
        </w:rPr>
        <w:tab/>
        <w:t xml:space="preserve">In 5.8, the Claimant </w:t>
      </w:r>
      <w:r w:rsidR="003F78A6">
        <w:rPr>
          <w:rFonts w:ascii="Arial Narrow" w:eastAsia="Arial Narrow" w:hAnsi="Arial Narrow" w:cs="Arial Narrow"/>
        </w:rPr>
        <w:t>proposes removing services from other timetable pa</w:t>
      </w:r>
      <w:r w:rsidR="007F2D5D">
        <w:rPr>
          <w:rFonts w:ascii="Arial Narrow" w:eastAsia="Arial Narrow" w:hAnsi="Arial Narrow" w:cs="Arial Narrow"/>
        </w:rPr>
        <w:t xml:space="preserve">rticipants </w:t>
      </w:r>
      <w:r w:rsidR="00E345B8">
        <w:rPr>
          <w:rFonts w:ascii="Arial Narrow" w:eastAsia="Arial Narrow" w:hAnsi="Arial Narrow" w:cs="Arial Narrow"/>
        </w:rPr>
        <w:t>(specifically mentioning MTR-EL</w:t>
      </w:r>
      <w:r w:rsidR="00B8193F">
        <w:rPr>
          <w:rFonts w:ascii="Arial Narrow" w:eastAsia="Arial Narrow" w:hAnsi="Arial Narrow" w:cs="Arial Narrow"/>
        </w:rPr>
        <w:t xml:space="preserve">).  </w:t>
      </w:r>
      <w:r w:rsidR="0081404A">
        <w:rPr>
          <w:rFonts w:ascii="Arial Narrow" w:eastAsia="Arial Narrow" w:hAnsi="Arial Narrow" w:cs="Arial Narrow"/>
        </w:rPr>
        <w:t xml:space="preserve">Network Rail notes that MTR-EL </w:t>
      </w:r>
      <w:r w:rsidR="00662802">
        <w:rPr>
          <w:rFonts w:ascii="Arial Narrow" w:eastAsia="Arial Narrow" w:hAnsi="Arial Narrow" w:cs="Arial Narrow"/>
        </w:rPr>
        <w:t xml:space="preserve">are a participant in this dispute process and will make </w:t>
      </w:r>
      <w:r w:rsidR="00102984">
        <w:rPr>
          <w:rFonts w:ascii="Arial Narrow" w:eastAsia="Arial Narrow" w:hAnsi="Arial Narrow" w:cs="Arial Narrow"/>
        </w:rPr>
        <w:t>various points in their own submission</w:t>
      </w:r>
      <w:r w:rsidR="00DE79A3">
        <w:rPr>
          <w:rFonts w:ascii="Arial Narrow" w:eastAsia="Arial Narrow" w:hAnsi="Arial Narrow" w:cs="Arial Narrow"/>
        </w:rPr>
        <w:t xml:space="preserve">.  </w:t>
      </w:r>
      <w:r w:rsidR="007F7370">
        <w:rPr>
          <w:rFonts w:ascii="Arial Narrow" w:eastAsia="Arial Narrow" w:hAnsi="Arial Narrow" w:cs="Arial Narrow"/>
        </w:rPr>
        <w:t xml:space="preserve">When making any decision, Network Rail must consider the holistic requirements of all timetable participants across the whole of the affected period.  </w:t>
      </w:r>
      <w:r w:rsidR="00DB0533">
        <w:rPr>
          <w:rFonts w:ascii="Arial Narrow" w:eastAsia="Arial Narrow" w:hAnsi="Arial Narrow" w:cs="Arial Narrow"/>
        </w:rPr>
        <w:t>It</w:t>
      </w:r>
      <w:r w:rsidR="00092722">
        <w:rPr>
          <w:rFonts w:ascii="Arial Narrow" w:eastAsia="Arial Narrow" w:hAnsi="Arial Narrow" w:cs="Arial Narrow"/>
        </w:rPr>
        <w:t xml:space="preserve"> must consider the requirement for </w:t>
      </w:r>
      <w:r w:rsidR="00576F95">
        <w:rPr>
          <w:rFonts w:ascii="Arial Narrow" w:eastAsia="Arial Narrow" w:hAnsi="Arial Narrow" w:cs="Arial Narrow"/>
        </w:rPr>
        <w:t xml:space="preserve">a </w:t>
      </w:r>
      <w:r w:rsidR="00092722">
        <w:rPr>
          <w:rFonts w:ascii="Arial Narrow" w:eastAsia="Arial Narrow" w:hAnsi="Arial Narrow" w:cs="Arial Narrow"/>
        </w:rPr>
        <w:t xml:space="preserve">fixed and regular </w:t>
      </w:r>
      <w:r w:rsidR="00576F95">
        <w:rPr>
          <w:rFonts w:ascii="Arial Narrow" w:eastAsia="Arial Narrow" w:hAnsi="Arial Narrow" w:cs="Arial Narrow"/>
        </w:rPr>
        <w:t xml:space="preserve">timetable which the Elizabeth Line business model </w:t>
      </w:r>
      <w:r w:rsidR="00320885">
        <w:rPr>
          <w:rFonts w:ascii="Arial Narrow" w:eastAsia="Arial Narrow" w:hAnsi="Arial Narrow" w:cs="Arial Narrow"/>
        </w:rPr>
        <w:t xml:space="preserve">and operating model </w:t>
      </w:r>
      <w:r w:rsidR="00576F95">
        <w:rPr>
          <w:rFonts w:ascii="Arial Narrow" w:eastAsia="Arial Narrow" w:hAnsi="Arial Narrow" w:cs="Arial Narrow"/>
        </w:rPr>
        <w:t xml:space="preserve">is based upon.  Network Rail must also consider the safety implications </w:t>
      </w:r>
      <w:r w:rsidR="00C640AA">
        <w:rPr>
          <w:rFonts w:ascii="Arial Narrow" w:eastAsia="Arial Narrow" w:hAnsi="Arial Narrow" w:cs="Arial Narrow"/>
        </w:rPr>
        <w:lastRenderedPageBreak/>
        <w:t>within Inner London deep level stations.  Notably the potential for queues to develop on the platforms within those stations</w:t>
      </w:r>
      <w:r w:rsidR="00666420">
        <w:rPr>
          <w:rFonts w:ascii="Arial Narrow" w:eastAsia="Arial Narrow" w:hAnsi="Arial Narrow" w:cs="Arial Narrow"/>
        </w:rPr>
        <w:t xml:space="preserve"> when services running beyond Paddington onto the GWML </w:t>
      </w:r>
      <w:r w:rsidR="00C35017">
        <w:rPr>
          <w:rFonts w:ascii="Arial Narrow" w:eastAsia="Arial Narrow" w:hAnsi="Arial Narrow" w:cs="Arial Narrow"/>
        </w:rPr>
        <w:t xml:space="preserve">which </w:t>
      </w:r>
      <w:r w:rsidR="00833EA4">
        <w:rPr>
          <w:rFonts w:ascii="Arial Narrow" w:eastAsia="Arial Narrow" w:hAnsi="Arial Narrow" w:cs="Arial Narrow"/>
        </w:rPr>
        <w:t xml:space="preserve">may affect operation on the whole of the Elizabeth Line with knock on effects </w:t>
      </w:r>
      <w:r w:rsidR="007D199C">
        <w:rPr>
          <w:rFonts w:ascii="Arial Narrow" w:eastAsia="Arial Narrow" w:hAnsi="Arial Narrow" w:cs="Arial Narrow"/>
        </w:rPr>
        <w:t xml:space="preserve">across the Anglia Route.  Network Rail must also consider that it is not </w:t>
      </w:r>
      <w:r w:rsidR="00ED01C3">
        <w:rPr>
          <w:rFonts w:ascii="Arial Narrow" w:eastAsia="Arial Narrow" w:hAnsi="Arial Narrow" w:cs="Arial Narrow"/>
        </w:rPr>
        <w:t xml:space="preserve">normally </w:t>
      </w:r>
      <w:r w:rsidR="007D199C">
        <w:rPr>
          <w:rFonts w:ascii="Arial Narrow" w:eastAsia="Arial Narrow" w:hAnsi="Arial Narrow" w:cs="Arial Narrow"/>
        </w:rPr>
        <w:t>possible to simply remove one service</w:t>
      </w:r>
      <w:r w:rsidR="00ED01C3">
        <w:rPr>
          <w:rFonts w:ascii="Arial Narrow" w:eastAsia="Arial Narrow" w:hAnsi="Arial Narrow" w:cs="Arial Narrow"/>
        </w:rPr>
        <w:t xml:space="preserve"> in one direction from the timetable for such an </w:t>
      </w:r>
      <w:r w:rsidR="00A219CE">
        <w:rPr>
          <w:rFonts w:ascii="Arial Narrow" w:eastAsia="Arial Narrow" w:hAnsi="Arial Narrow" w:cs="Arial Narrow"/>
        </w:rPr>
        <w:t>o</w:t>
      </w:r>
      <w:r w:rsidR="00ED01C3">
        <w:rPr>
          <w:rFonts w:ascii="Arial Narrow" w:eastAsia="Arial Narrow" w:hAnsi="Arial Narrow" w:cs="Arial Narrow"/>
        </w:rPr>
        <w:t>perat</w:t>
      </w:r>
      <w:r w:rsidR="00A219CE">
        <w:rPr>
          <w:rFonts w:ascii="Arial Narrow" w:eastAsia="Arial Narrow" w:hAnsi="Arial Narrow" w:cs="Arial Narrow"/>
        </w:rPr>
        <w:t>ing model</w:t>
      </w:r>
      <w:r w:rsidR="00ED01C3">
        <w:rPr>
          <w:rFonts w:ascii="Arial Narrow" w:eastAsia="Arial Narrow" w:hAnsi="Arial Narrow" w:cs="Arial Narrow"/>
        </w:rPr>
        <w:t>.</w:t>
      </w:r>
    </w:p>
    <w:p w14:paraId="6F8ADF4C" w14:textId="77777777" w:rsidR="00D037B0" w:rsidRDefault="00D037B0" w:rsidP="31CF10BD">
      <w:pPr>
        <w:jc w:val="both"/>
        <w:rPr>
          <w:rFonts w:ascii="Arial Narrow" w:eastAsia="Arial Narrow" w:hAnsi="Arial Narrow" w:cs="Arial Narrow"/>
        </w:rPr>
      </w:pPr>
    </w:p>
    <w:p w14:paraId="6CFC64A6" w14:textId="09C145A9" w:rsidR="00695392" w:rsidRDefault="007F798C" w:rsidP="31CF10BD">
      <w:pPr>
        <w:jc w:val="both"/>
        <w:rPr>
          <w:rFonts w:ascii="Arial Narrow" w:eastAsia="Arial Narrow" w:hAnsi="Arial Narrow" w:cs="Arial Narrow"/>
        </w:rPr>
      </w:pPr>
      <w:r>
        <w:rPr>
          <w:rFonts w:ascii="Arial Narrow" w:eastAsia="Arial Narrow" w:hAnsi="Arial Narrow" w:cs="Arial Narrow"/>
        </w:rPr>
        <w:t>4.2.8</w:t>
      </w:r>
      <w:r>
        <w:rPr>
          <w:rFonts w:ascii="Arial Narrow" w:eastAsia="Arial Narrow" w:hAnsi="Arial Narrow" w:cs="Arial Narrow"/>
        </w:rPr>
        <w:tab/>
      </w:r>
      <w:r w:rsidR="00A73112">
        <w:rPr>
          <w:rFonts w:ascii="Arial Narrow" w:eastAsia="Arial Narrow" w:hAnsi="Arial Narrow" w:cs="Arial Narrow"/>
        </w:rPr>
        <w:t xml:space="preserve">In 5.11, the Claimant </w:t>
      </w:r>
      <w:r w:rsidR="00A975A1">
        <w:rPr>
          <w:rFonts w:ascii="Arial Narrow" w:eastAsia="Arial Narrow" w:hAnsi="Arial Narrow" w:cs="Arial Narrow"/>
        </w:rPr>
        <w:t xml:space="preserve">provides their interpretation of the Decision Criteria.  </w:t>
      </w:r>
      <w:r w:rsidR="00555E1B">
        <w:rPr>
          <w:rFonts w:ascii="Arial Narrow" w:eastAsia="Arial Narrow" w:hAnsi="Arial Narrow" w:cs="Arial Narrow"/>
        </w:rPr>
        <w:t xml:space="preserve">As noted above, this is very much a nuanced matter.  Network Rail cannot agree with the point made </w:t>
      </w:r>
      <w:r w:rsidR="00FD2FDA">
        <w:rPr>
          <w:rFonts w:ascii="Arial Narrow" w:eastAsia="Arial Narrow" w:hAnsi="Arial Narrow" w:cs="Arial Narrow"/>
        </w:rPr>
        <w:t>in 5.11.(b) where the assertion is made that meeting demand must override all other matters, including both safety and performance.</w:t>
      </w:r>
    </w:p>
    <w:p w14:paraId="6BFD30AD" w14:textId="77777777" w:rsidR="000F4C06" w:rsidRDefault="000F4C06" w:rsidP="31CF10BD">
      <w:pPr>
        <w:jc w:val="both"/>
        <w:rPr>
          <w:rFonts w:ascii="Arial Narrow" w:eastAsia="Arial Narrow" w:hAnsi="Arial Narrow" w:cs="Arial Narrow"/>
        </w:rPr>
      </w:pPr>
    </w:p>
    <w:p w14:paraId="23E964C2" w14:textId="5BB0C4F7" w:rsidR="000F4C06" w:rsidRDefault="000F4C06" w:rsidP="31CF10BD">
      <w:pPr>
        <w:jc w:val="both"/>
        <w:rPr>
          <w:rFonts w:ascii="Arial Narrow" w:eastAsia="Arial Narrow" w:hAnsi="Arial Narrow" w:cs="Arial Narrow"/>
        </w:rPr>
      </w:pPr>
      <w:r w:rsidRPr="6E9DA4FA">
        <w:rPr>
          <w:rFonts w:ascii="Arial Narrow" w:eastAsia="Arial Narrow" w:hAnsi="Arial Narrow" w:cs="Arial Narrow"/>
        </w:rPr>
        <w:t>4.2.9</w:t>
      </w:r>
      <w:r>
        <w:tab/>
      </w:r>
      <w:r w:rsidR="00795FB2" w:rsidRPr="6E9DA4FA">
        <w:rPr>
          <w:rFonts w:ascii="Arial Narrow" w:eastAsia="Arial Narrow" w:hAnsi="Arial Narrow" w:cs="Arial Narrow"/>
        </w:rPr>
        <w:t xml:space="preserve">Network Rail submit that taking an </w:t>
      </w:r>
      <w:proofErr w:type="spellStart"/>
      <w:r w:rsidR="00795FB2" w:rsidRPr="6E9DA4FA">
        <w:rPr>
          <w:rFonts w:ascii="Arial Narrow" w:eastAsia="Arial Narrow" w:hAnsi="Arial Narrow" w:cs="Arial Narrow"/>
        </w:rPr>
        <w:t>Ro</w:t>
      </w:r>
      <w:r w:rsidR="00405452" w:rsidRPr="6E9DA4FA">
        <w:rPr>
          <w:rFonts w:ascii="Arial Narrow" w:eastAsia="Arial Narrow" w:hAnsi="Arial Narrow" w:cs="Arial Narrow"/>
        </w:rPr>
        <w:t>U</w:t>
      </w:r>
      <w:proofErr w:type="spellEnd"/>
      <w:r w:rsidR="00795FB2" w:rsidRPr="6E9DA4FA">
        <w:rPr>
          <w:rFonts w:ascii="Arial Narrow" w:eastAsia="Arial Narrow" w:hAnsi="Arial Narrow" w:cs="Arial Narrow"/>
        </w:rPr>
        <w:t xml:space="preserve"> </w:t>
      </w:r>
      <w:r w:rsidR="10EFEBAF" w:rsidRPr="6E9DA4FA">
        <w:rPr>
          <w:rFonts w:ascii="Arial Narrow" w:eastAsia="Arial Narrow" w:hAnsi="Arial Narrow" w:cs="Arial Narrow"/>
        </w:rPr>
        <w:t>on the GWML between Ladbroke Grove and Southall</w:t>
      </w:r>
      <w:r w:rsidR="00795FB2" w:rsidRPr="6E9DA4FA">
        <w:rPr>
          <w:rFonts w:ascii="Arial Narrow" w:eastAsia="Arial Narrow" w:hAnsi="Arial Narrow" w:cs="Arial Narrow"/>
        </w:rPr>
        <w:t xml:space="preserve"> over the four days of Easter </w:t>
      </w:r>
      <w:r w:rsidR="00901885" w:rsidRPr="6E9DA4FA">
        <w:rPr>
          <w:rFonts w:ascii="Arial Narrow" w:eastAsia="Arial Narrow" w:hAnsi="Arial Narrow" w:cs="Arial Narrow"/>
        </w:rPr>
        <w:t>does not represent exceptional circumstances</w:t>
      </w:r>
      <w:r w:rsidR="008B0F93" w:rsidRPr="6E9DA4FA">
        <w:rPr>
          <w:rFonts w:ascii="Arial Narrow" w:eastAsia="Arial Narrow" w:hAnsi="Arial Narrow" w:cs="Arial Narrow"/>
        </w:rPr>
        <w:t xml:space="preserve"> because planned maintenance and upgrades are </w:t>
      </w:r>
      <w:r w:rsidR="005D2D9E" w:rsidRPr="6E9DA4FA">
        <w:rPr>
          <w:rFonts w:ascii="Arial Narrow" w:eastAsia="Arial Narrow" w:hAnsi="Arial Narrow" w:cs="Arial Narrow"/>
        </w:rPr>
        <w:t xml:space="preserve">routine during </w:t>
      </w:r>
      <w:r w:rsidR="00595408" w:rsidRPr="6E9DA4FA">
        <w:rPr>
          <w:rFonts w:ascii="Arial Narrow" w:eastAsia="Arial Narrow" w:hAnsi="Arial Narrow" w:cs="Arial Narrow"/>
        </w:rPr>
        <w:t>holiday periods when passenger flows</w:t>
      </w:r>
      <w:r w:rsidR="00C539A2" w:rsidRPr="6E9DA4FA">
        <w:rPr>
          <w:rFonts w:ascii="Arial Narrow" w:eastAsia="Arial Narrow" w:hAnsi="Arial Narrow" w:cs="Arial Narrow"/>
        </w:rPr>
        <w:t xml:space="preserve"> are lower. </w:t>
      </w:r>
      <w:r w:rsidR="00EB5D8D" w:rsidRPr="6E9DA4FA">
        <w:rPr>
          <w:rFonts w:ascii="Arial Narrow" w:eastAsia="Arial Narrow" w:hAnsi="Arial Narrow" w:cs="Arial Narrow"/>
        </w:rPr>
        <w:t>This scheduli</w:t>
      </w:r>
      <w:r w:rsidR="00E163B1" w:rsidRPr="6E9DA4FA">
        <w:rPr>
          <w:rFonts w:ascii="Arial Narrow" w:eastAsia="Arial Narrow" w:hAnsi="Arial Narrow" w:cs="Arial Narrow"/>
        </w:rPr>
        <w:t xml:space="preserve">ng </w:t>
      </w:r>
      <w:r w:rsidR="005262CD" w:rsidRPr="6E9DA4FA">
        <w:rPr>
          <w:rFonts w:ascii="Arial Narrow" w:eastAsia="Arial Narrow" w:hAnsi="Arial Narrow" w:cs="Arial Narrow"/>
        </w:rPr>
        <w:t xml:space="preserve">typically </w:t>
      </w:r>
      <w:r w:rsidR="00E163B1" w:rsidRPr="6E9DA4FA">
        <w:rPr>
          <w:rFonts w:ascii="Arial Narrow" w:eastAsia="Arial Narrow" w:hAnsi="Arial Narrow" w:cs="Arial Narrow"/>
        </w:rPr>
        <w:t xml:space="preserve">seeks to minimise </w:t>
      </w:r>
      <w:r w:rsidR="005262CD" w:rsidRPr="6E9DA4FA">
        <w:rPr>
          <w:rFonts w:ascii="Arial Narrow" w:eastAsia="Arial Narrow" w:hAnsi="Arial Narrow" w:cs="Arial Narrow"/>
        </w:rPr>
        <w:t>disruption</w:t>
      </w:r>
      <w:r w:rsidR="00DC12DE" w:rsidRPr="6E9DA4FA">
        <w:rPr>
          <w:rFonts w:ascii="Arial Narrow" w:eastAsia="Arial Narrow" w:hAnsi="Arial Narrow" w:cs="Arial Narrow"/>
        </w:rPr>
        <w:t xml:space="preserve"> to regular </w:t>
      </w:r>
      <w:r w:rsidR="005262CD" w:rsidRPr="6E9DA4FA">
        <w:rPr>
          <w:rFonts w:ascii="Arial Narrow" w:eastAsia="Arial Narrow" w:hAnsi="Arial Narrow" w:cs="Arial Narrow"/>
        </w:rPr>
        <w:t>commuters</w:t>
      </w:r>
      <w:r w:rsidR="00244ABE" w:rsidRPr="6E9DA4FA">
        <w:rPr>
          <w:rFonts w:ascii="Arial Narrow" w:eastAsia="Arial Narrow" w:hAnsi="Arial Narrow" w:cs="Arial Narrow"/>
        </w:rPr>
        <w:t xml:space="preserve"> </w:t>
      </w:r>
      <w:r w:rsidR="00C64388" w:rsidRPr="6E9DA4FA">
        <w:rPr>
          <w:rFonts w:ascii="Arial Narrow" w:eastAsia="Arial Narrow" w:hAnsi="Arial Narrow" w:cs="Arial Narrow"/>
        </w:rPr>
        <w:t xml:space="preserve">and allow for a more efficient </w:t>
      </w:r>
      <w:r w:rsidR="007A7950" w:rsidRPr="6E9DA4FA">
        <w:rPr>
          <w:rFonts w:ascii="Arial Narrow" w:eastAsia="Arial Narrow" w:hAnsi="Arial Narrow" w:cs="Arial Narrow"/>
        </w:rPr>
        <w:t xml:space="preserve">completion of necessary </w:t>
      </w:r>
      <w:r w:rsidR="00405452" w:rsidRPr="6E9DA4FA">
        <w:rPr>
          <w:rFonts w:ascii="Arial Narrow" w:eastAsia="Arial Narrow" w:hAnsi="Arial Narrow" w:cs="Arial Narrow"/>
        </w:rPr>
        <w:t xml:space="preserve">engineering works. </w:t>
      </w:r>
      <w:r w:rsidR="001D6B3B" w:rsidRPr="6E9DA4FA">
        <w:rPr>
          <w:rFonts w:ascii="Arial Narrow" w:eastAsia="Arial Narrow" w:hAnsi="Arial Narrow" w:cs="Arial Narrow"/>
        </w:rPr>
        <w:t xml:space="preserve">The rail industry </w:t>
      </w:r>
      <w:r w:rsidR="00EE57E4" w:rsidRPr="6E9DA4FA">
        <w:rPr>
          <w:rFonts w:ascii="Arial Narrow" w:eastAsia="Arial Narrow" w:hAnsi="Arial Narrow" w:cs="Arial Narrow"/>
        </w:rPr>
        <w:t xml:space="preserve">often uses </w:t>
      </w:r>
      <w:r w:rsidR="004741B5" w:rsidRPr="6E9DA4FA">
        <w:rPr>
          <w:rFonts w:ascii="Arial Narrow" w:eastAsia="Arial Narrow" w:hAnsi="Arial Narrow" w:cs="Arial Narrow"/>
        </w:rPr>
        <w:t xml:space="preserve">these extended periods </w:t>
      </w:r>
      <w:r w:rsidR="0073795D" w:rsidRPr="6E9DA4FA">
        <w:rPr>
          <w:rFonts w:ascii="Arial Narrow" w:eastAsia="Arial Narrow" w:hAnsi="Arial Narrow" w:cs="Arial Narrow"/>
        </w:rPr>
        <w:t>to undertake significant projects/ works</w:t>
      </w:r>
      <w:r w:rsidR="00957D1B" w:rsidRPr="6E9DA4FA">
        <w:rPr>
          <w:rFonts w:ascii="Arial Narrow" w:eastAsia="Arial Narrow" w:hAnsi="Arial Narrow" w:cs="Arial Narrow"/>
        </w:rPr>
        <w:t xml:space="preserve"> that cannot be completed during shorter windows</w:t>
      </w:r>
      <w:r w:rsidR="00F83882" w:rsidRPr="6E9DA4FA">
        <w:rPr>
          <w:rFonts w:ascii="Arial Narrow" w:eastAsia="Arial Narrow" w:hAnsi="Arial Narrow" w:cs="Arial Narrow"/>
        </w:rPr>
        <w:t xml:space="preserve">, ensuring </w:t>
      </w:r>
      <w:r w:rsidR="00D75CE9" w:rsidRPr="6E9DA4FA">
        <w:rPr>
          <w:rFonts w:ascii="Arial Narrow" w:eastAsia="Arial Narrow" w:hAnsi="Arial Narrow" w:cs="Arial Narrow"/>
        </w:rPr>
        <w:t xml:space="preserve">the long-term safety </w:t>
      </w:r>
      <w:r w:rsidR="00733D3A" w:rsidRPr="6E9DA4FA">
        <w:rPr>
          <w:rFonts w:ascii="Arial Narrow" w:eastAsia="Arial Narrow" w:hAnsi="Arial Narrow" w:cs="Arial Narrow"/>
        </w:rPr>
        <w:t xml:space="preserve">performance </w:t>
      </w:r>
      <w:r w:rsidR="00D75CE9" w:rsidRPr="6E9DA4FA">
        <w:rPr>
          <w:rFonts w:ascii="Arial Narrow" w:eastAsia="Arial Narrow" w:hAnsi="Arial Narrow" w:cs="Arial Narrow"/>
        </w:rPr>
        <w:t xml:space="preserve">and reliability of the infrastructure. </w:t>
      </w:r>
      <w:r w:rsidR="00405452" w:rsidRPr="6E9DA4FA">
        <w:rPr>
          <w:rFonts w:ascii="Arial Narrow" w:eastAsia="Arial Narrow" w:hAnsi="Arial Narrow" w:cs="Arial Narrow"/>
        </w:rPr>
        <w:t xml:space="preserve"> </w:t>
      </w:r>
    </w:p>
    <w:p w14:paraId="1891CE76" w14:textId="77777777" w:rsidR="00695392" w:rsidRDefault="00695392" w:rsidP="31CF10BD">
      <w:pPr>
        <w:jc w:val="both"/>
        <w:rPr>
          <w:rFonts w:ascii="Arial Narrow" w:eastAsia="Arial Narrow" w:hAnsi="Arial Narrow" w:cs="Arial Narrow"/>
        </w:rPr>
      </w:pPr>
    </w:p>
    <w:p w14:paraId="078F4198" w14:textId="77777777" w:rsidR="001F2C46" w:rsidRDefault="001F2C46" w:rsidP="001F2C46">
      <w:pPr>
        <w:rPr>
          <w:rFonts w:ascii="Arial Narrow" w:eastAsia="Arial Narrow" w:hAnsi="Arial Narrow" w:cs="Arial Narrow"/>
          <w:b/>
          <w:bCs/>
        </w:rPr>
      </w:pPr>
      <w:r w:rsidRPr="002D272D">
        <w:rPr>
          <w:rFonts w:ascii="Arial Narrow" w:eastAsia="Arial Narrow" w:hAnsi="Arial Narrow" w:cs="Arial Narrow"/>
          <w:b/>
          <w:bCs/>
        </w:rPr>
        <w:t>4.3</w:t>
      </w:r>
      <w:r w:rsidRPr="002D272D">
        <w:rPr>
          <w:rFonts w:ascii="Arial Narrow" w:hAnsi="Arial Narrow"/>
        </w:rPr>
        <w:tab/>
      </w:r>
      <w:r w:rsidRPr="002D272D">
        <w:rPr>
          <w:rFonts w:ascii="Arial Narrow" w:eastAsia="Arial Narrow" w:hAnsi="Arial Narrow" w:cs="Arial Narrow"/>
          <w:b/>
          <w:bCs/>
        </w:rPr>
        <w:t xml:space="preserve">Issues not addressed by the Claimant that the Defendant considers should be taken into account as material to the </w:t>
      </w:r>
      <w:proofErr w:type="gramStart"/>
      <w:r w:rsidRPr="002D272D">
        <w:rPr>
          <w:rFonts w:ascii="Arial Narrow" w:eastAsia="Arial Narrow" w:hAnsi="Arial Narrow" w:cs="Arial Narrow"/>
          <w:b/>
          <w:bCs/>
        </w:rPr>
        <w:t>determination</w:t>
      </w:r>
      <w:proofErr w:type="gramEnd"/>
    </w:p>
    <w:p w14:paraId="0384F5F6" w14:textId="77777777" w:rsidR="00D03317" w:rsidRDefault="00D03317" w:rsidP="31CF10BD">
      <w:pPr>
        <w:jc w:val="both"/>
        <w:rPr>
          <w:rFonts w:ascii="Arial Narrow" w:eastAsia="Arial Narrow" w:hAnsi="Arial Narrow" w:cs="Arial Narrow"/>
        </w:rPr>
      </w:pPr>
    </w:p>
    <w:p w14:paraId="7CBFD74B" w14:textId="1D2626E7" w:rsidR="00CB44AC" w:rsidRDefault="00AF6AF5" w:rsidP="31CF10BD">
      <w:pPr>
        <w:jc w:val="both"/>
        <w:rPr>
          <w:rFonts w:ascii="Arial Narrow" w:eastAsia="Arial Narrow" w:hAnsi="Arial Narrow" w:cs="Arial Narrow"/>
        </w:rPr>
      </w:pPr>
      <w:r>
        <w:rPr>
          <w:rFonts w:ascii="Arial Narrow" w:eastAsia="Arial Narrow" w:hAnsi="Arial Narrow" w:cs="Arial Narrow"/>
        </w:rPr>
        <w:t>4.3.1</w:t>
      </w:r>
      <w:r>
        <w:rPr>
          <w:rFonts w:ascii="Arial Narrow" w:eastAsia="Arial Narrow" w:hAnsi="Arial Narrow" w:cs="Arial Narrow"/>
        </w:rPr>
        <w:tab/>
      </w:r>
      <w:r w:rsidR="008F0FFC">
        <w:rPr>
          <w:rFonts w:ascii="Arial Narrow" w:eastAsia="Arial Narrow" w:hAnsi="Arial Narrow" w:cs="Arial Narrow"/>
        </w:rPr>
        <w:t xml:space="preserve">Appendix One shows the chronology </w:t>
      </w:r>
      <w:r w:rsidR="00D83AC4">
        <w:rPr>
          <w:rFonts w:ascii="Arial Narrow" w:eastAsia="Arial Narrow" w:hAnsi="Arial Narrow" w:cs="Arial Narrow"/>
        </w:rPr>
        <w:t xml:space="preserve">of the data gathering exercise which commenced in March 2024.  </w:t>
      </w:r>
      <w:r w:rsidR="0060710D">
        <w:rPr>
          <w:rFonts w:ascii="Arial Narrow" w:eastAsia="Arial Narrow" w:hAnsi="Arial Narrow" w:cs="Arial Narrow"/>
        </w:rPr>
        <w:t xml:space="preserve">The Claimant </w:t>
      </w:r>
      <w:r w:rsidR="00543B54">
        <w:rPr>
          <w:rFonts w:ascii="Arial Narrow" w:eastAsia="Arial Narrow" w:hAnsi="Arial Narrow" w:cs="Arial Narrow"/>
        </w:rPr>
        <w:t>argument in this Dispute Hearing is that based</w:t>
      </w:r>
      <w:r w:rsidR="00514B1A">
        <w:rPr>
          <w:rFonts w:ascii="Arial Narrow" w:eastAsia="Arial Narrow" w:hAnsi="Arial Narrow" w:cs="Arial Narrow"/>
        </w:rPr>
        <w:t xml:space="preserve"> on expected passenger numbers, travelling in the usual manner, there are certain </w:t>
      </w:r>
      <w:r w:rsidR="00D54104">
        <w:rPr>
          <w:rFonts w:ascii="Arial Narrow" w:eastAsia="Arial Narrow" w:hAnsi="Arial Narrow" w:cs="Arial Narrow"/>
        </w:rPr>
        <w:t>times across the Easter Weekend when</w:t>
      </w:r>
      <w:r w:rsidR="00E24448">
        <w:rPr>
          <w:rFonts w:ascii="Arial Narrow" w:eastAsia="Arial Narrow" w:hAnsi="Arial Narrow" w:cs="Arial Narrow"/>
        </w:rPr>
        <w:t xml:space="preserve"> passenger demand exceeds the number of seats available.  Network Rail is not disputing this data, whether based on past numbers or future projections for g</w:t>
      </w:r>
      <w:r w:rsidR="00C731FF">
        <w:rPr>
          <w:rFonts w:ascii="Arial Narrow" w:eastAsia="Arial Narrow" w:hAnsi="Arial Narrow" w:cs="Arial Narrow"/>
        </w:rPr>
        <w:t>rowth.</w:t>
      </w:r>
    </w:p>
    <w:p w14:paraId="697D0FD2" w14:textId="77777777" w:rsidR="00242F0C" w:rsidRDefault="00242F0C" w:rsidP="31CF10BD">
      <w:pPr>
        <w:jc w:val="both"/>
        <w:rPr>
          <w:rFonts w:ascii="Arial Narrow" w:eastAsia="Arial Narrow" w:hAnsi="Arial Narrow" w:cs="Arial Narrow"/>
        </w:rPr>
      </w:pPr>
    </w:p>
    <w:p w14:paraId="68981DC4" w14:textId="56636DAE" w:rsidR="00242F0C" w:rsidRDefault="00242F0C" w:rsidP="31CF10BD">
      <w:pPr>
        <w:jc w:val="both"/>
        <w:rPr>
          <w:rFonts w:ascii="Arial Narrow" w:eastAsia="Arial Narrow" w:hAnsi="Arial Narrow" w:cs="Arial Narrow"/>
        </w:rPr>
      </w:pPr>
      <w:r>
        <w:rPr>
          <w:rFonts w:ascii="Arial Narrow" w:eastAsia="Arial Narrow" w:hAnsi="Arial Narrow" w:cs="Arial Narrow"/>
        </w:rPr>
        <w:t xml:space="preserve">There are </w:t>
      </w:r>
      <w:proofErr w:type="gramStart"/>
      <w:r>
        <w:rPr>
          <w:rFonts w:ascii="Arial Narrow" w:eastAsia="Arial Narrow" w:hAnsi="Arial Narrow" w:cs="Arial Narrow"/>
        </w:rPr>
        <w:t>a number of</w:t>
      </w:r>
      <w:proofErr w:type="gramEnd"/>
      <w:r>
        <w:rPr>
          <w:rFonts w:ascii="Arial Narrow" w:eastAsia="Arial Narrow" w:hAnsi="Arial Narrow" w:cs="Arial Narrow"/>
        </w:rPr>
        <w:t xml:space="preserve"> strategies used by </w:t>
      </w:r>
      <w:r w:rsidR="009D2484">
        <w:rPr>
          <w:rFonts w:ascii="Arial Narrow" w:eastAsia="Arial Narrow" w:hAnsi="Arial Narrow" w:cs="Arial Narrow"/>
        </w:rPr>
        <w:t>T</w:t>
      </w:r>
      <w:r>
        <w:rPr>
          <w:rFonts w:ascii="Arial Narrow" w:eastAsia="Arial Narrow" w:hAnsi="Arial Narrow" w:cs="Arial Narrow"/>
        </w:rPr>
        <w:t xml:space="preserve">imetable </w:t>
      </w:r>
      <w:r w:rsidR="009D2484">
        <w:rPr>
          <w:rFonts w:ascii="Arial Narrow" w:eastAsia="Arial Narrow" w:hAnsi="Arial Narrow" w:cs="Arial Narrow"/>
        </w:rPr>
        <w:t>P</w:t>
      </w:r>
      <w:r>
        <w:rPr>
          <w:rFonts w:ascii="Arial Narrow" w:eastAsia="Arial Narrow" w:hAnsi="Arial Narrow" w:cs="Arial Narrow"/>
        </w:rPr>
        <w:t xml:space="preserve">articipants across the whole of the network which are very regularly used to deal with these matters.  </w:t>
      </w:r>
      <w:r w:rsidR="00302D23">
        <w:rPr>
          <w:rFonts w:ascii="Arial Narrow" w:eastAsia="Arial Narrow" w:hAnsi="Arial Narrow" w:cs="Arial Narrow"/>
        </w:rPr>
        <w:t xml:space="preserve">The absolute backstop is a </w:t>
      </w:r>
      <w:r w:rsidR="00E13311">
        <w:rPr>
          <w:rFonts w:ascii="Arial Narrow" w:eastAsia="Arial Narrow" w:hAnsi="Arial Narrow" w:cs="Arial Narrow"/>
        </w:rPr>
        <w:t>“</w:t>
      </w:r>
      <w:r w:rsidR="00302D23">
        <w:rPr>
          <w:rFonts w:ascii="Arial Narrow" w:eastAsia="Arial Narrow" w:hAnsi="Arial Narrow" w:cs="Arial Narrow"/>
        </w:rPr>
        <w:t>do not travel</w:t>
      </w:r>
      <w:r w:rsidR="00E13311">
        <w:rPr>
          <w:rFonts w:ascii="Arial Narrow" w:eastAsia="Arial Narrow" w:hAnsi="Arial Narrow" w:cs="Arial Narrow"/>
        </w:rPr>
        <w:t>”</w:t>
      </w:r>
      <w:r w:rsidR="00302D23">
        <w:rPr>
          <w:rFonts w:ascii="Arial Narrow" w:eastAsia="Arial Narrow" w:hAnsi="Arial Narrow" w:cs="Arial Narrow"/>
        </w:rPr>
        <w:t xml:space="preserve"> message, and Network Rail points out, in the strongest possible terms, that this is </w:t>
      </w:r>
      <w:proofErr w:type="gramStart"/>
      <w:r w:rsidR="00511021">
        <w:rPr>
          <w:rFonts w:ascii="Arial Narrow" w:eastAsia="Arial Narrow" w:hAnsi="Arial Narrow" w:cs="Arial Narrow"/>
        </w:rPr>
        <w:t xml:space="preserve">absolutely </w:t>
      </w:r>
      <w:r w:rsidR="00302D23">
        <w:rPr>
          <w:rFonts w:ascii="Arial Narrow" w:eastAsia="Arial Narrow" w:hAnsi="Arial Narrow" w:cs="Arial Narrow"/>
        </w:rPr>
        <w:t>nowhere</w:t>
      </w:r>
      <w:proofErr w:type="gramEnd"/>
      <w:r w:rsidR="00302D23">
        <w:rPr>
          <w:rFonts w:ascii="Arial Narrow" w:eastAsia="Arial Narrow" w:hAnsi="Arial Narrow" w:cs="Arial Narrow"/>
        </w:rPr>
        <w:t xml:space="preserve"> </w:t>
      </w:r>
      <w:r w:rsidR="00511021">
        <w:rPr>
          <w:rFonts w:ascii="Arial Narrow" w:eastAsia="Arial Narrow" w:hAnsi="Arial Narrow" w:cs="Arial Narrow"/>
        </w:rPr>
        <w:t>near being proposed</w:t>
      </w:r>
      <w:r w:rsidR="0019178F">
        <w:rPr>
          <w:rFonts w:ascii="Arial Narrow" w:eastAsia="Arial Narrow" w:hAnsi="Arial Narrow" w:cs="Arial Narrow"/>
        </w:rPr>
        <w:t>, and has never been discussed.</w:t>
      </w:r>
    </w:p>
    <w:p w14:paraId="07B4385B" w14:textId="77777777" w:rsidR="00CB44AC" w:rsidRDefault="00CB44AC" w:rsidP="31CF10BD">
      <w:pPr>
        <w:jc w:val="both"/>
        <w:rPr>
          <w:rFonts w:ascii="Arial Narrow" w:eastAsia="Arial Narrow" w:hAnsi="Arial Narrow" w:cs="Arial Narrow"/>
        </w:rPr>
      </w:pPr>
    </w:p>
    <w:p w14:paraId="59E39283" w14:textId="720B6CC4" w:rsidR="004033D8" w:rsidRDefault="006B43D8" w:rsidP="31CF10BD">
      <w:pPr>
        <w:jc w:val="both"/>
        <w:rPr>
          <w:rFonts w:ascii="Arial Narrow" w:eastAsia="Arial Narrow" w:hAnsi="Arial Narrow" w:cs="Arial Narrow"/>
        </w:rPr>
      </w:pPr>
      <w:r>
        <w:rPr>
          <w:rFonts w:ascii="Arial Narrow" w:eastAsia="Arial Narrow" w:hAnsi="Arial Narrow" w:cs="Arial Narrow"/>
        </w:rPr>
        <w:t xml:space="preserve">“InterCity” style </w:t>
      </w:r>
      <w:r w:rsidR="004033D8">
        <w:rPr>
          <w:rFonts w:ascii="Arial Narrow" w:eastAsia="Arial Narrow" w:hAnsi="Arial Narrow" w:cs="Arial Narrow"/>
        </w:rPr>
        <w:t xml:space="preserve">Operators </w:t>
      </w:r>
      <w:r>
        <w:rPr>
          <w:rFonts w:ascii="Arial Narrow" w:eastAsia="Arial Narrow" w:hAnsi="Arial Narrow" w:cs="Arial Narrow"/>
        </w:rPr>
        <w:t xml:space="preserve">such as GWR </w:t>
      </w:r>
      <w:r w:rsidR="004033D8">
        <w:rPr>
          <w:rFonts w:ascii="Arial Narrow" w:eastAsia="Arial Narrow" w:hAnsi="Arial Narrow" w:cs="Arial Narrow"/>
        </w:rPr>
        <w:t>use yield management processes to manage passenger numbers on their services</w:t>
      </w:r>
      <w:r w:rsidR="00312867">
        <w:rPr>
          <w:rFonts w:ascii="Arial Narrow" w:eastAsia="Arial Narrow" w:hAnsi="Arial Narrow" w:cs="Arial Narrow"/>
        </w:rPr>
        <w:t xml:space="preserve"> on longer distance passenger flows.</w:t>
      </w:r>
      <w:r w:rsidR="00270A1A">
        <w:rPr>
          <w:rFonts w:ascii="Arial Narrow" w:eastAsia="Arial Narrow" w:hAnsi="Arial Narrow" w:cs="Arial Narrow"/>
        </w:rPr>
        <w:t xml:space="preserve">  This is used to direct passengers towards more lightly loaded services and away from </w:t>
      </w:r>
      <w:r w:rsidR="00FB3BE7">
        <w:rPr>
          <w:rFonts w:ascii="Arial Narrow" w:eastAsia="Arial Narrow" w:hAnsi="Arial Narrow" w:cs="Arial Narrow"/>
        </w:rPr>
        <w:t xml:space="preserve">densely loaded services.  </w:t>
      </w:r>
      <w:r w:rsidR="009940B9">
        <w:rPr>
          <w:rFonts w:ascii="Arial Narrow" w:eastAsia="Arial Narrow" w:hAnsi="Arial Narrow" w:cs="Arial Narrow"/>
        </w:rPr>
        <w:t xml:space="preserve">The Claimant </w:t>
      </w:r>
      <w:r w:rsidR="008A566E">
        <w:rPr>
          <w:rFonts w:ascii="Arial Narrow" w:eastAsia="Arial Narrow" w:hAnsi="Arial Narrow" w:cs="Arial Narrow"/>
        </w:rPr>
        <w:t xml:space="preserve">has not provided any information to indicate why this </w:t>
      </w:r>
      <w:r w:rsidR="009C1BB4">
        <w:rPr>
          <w:rFonts w:ascii="Arial Narrow" w:eastAsia="Arial Narrow" w:hAnsi="Arial Narrow" w:cs="Arial Narrow"/>
        </w:rPr>
        <w:t>cannot be used to smooth loadings across a wider time period to avoid overloading in the 12 one</w:t>
      </w:r>
      <w:r w:rsidR="000A146A">
        <w:rPr>
          <w:rFonts w:ascii="Arial Narrow" w:eastAsia="Arial Narrow" w:hAnsi="Arial Narrow" w:cs="Arial Narrow"/>
        </w:rPr>
        <w:t>-</w:t>
      </w:r>
      <w:r w:rsidR="009C1BB4">
        <w:rPr>
          <w:rFonts w:ascii="Arial Narrow" w:eastAsia="Arial Narrow" w:hAnsi="Arial Narrow" w:cs="Arial Narrow"/>
        </w:rPr>
        <w:t>hour slots identified</w:t>
      </w:r>
      <w:r w:rsidR="00B4543D">
        <w:rPr>
          <w:rFonts w:ascii="Arial Narrow" w:eastAsia="Arial Narrow" w:hAnsi="Arial Narrow" w:cs="Arial Narrow"/>
        </w:rPr>
        <w:t xml:space="preserve"> and has defaulted to ‘we need more </w:t>
      </w:r>
      <w:proofErr w:type="gramStart"/>
      <w:r w:rsidR="00B4543D">
        <w:rPr>
          <w:rFonts w:ascii="Arial Narrow" w:eastAsia="Arial Narrow" w:hAnsi="Arial Narrow" w:cs="Arial Narrow"/>
        </w:rPr>
        <w:t>trains’</w:t>
      </w:r>
      <w:proofErr w:type="gramEnd"/>
      <w:r w:rsidR="009C1BB4">
        <w:rPr>
          <w:rFonts w:ascii="Arial Narrow" w:eastAsia="Arial Narrow" w:hAnsi="Arial Narrow" w:cs="Arial Narrow"/>
        </w:rPr>
        <w:t>.</w:t>
      </w:r>
    </w:p>
    <w:p w14:paraId="16F25C20" w14:textId="77777777" w:rsidR="004E7543" w:rsidRDefault="004E7543" w:rsidP="31CF10BD">
      <w:pPr>
        <w:jc w:val="both"/>
        <w:rPr>
          <w:rFonts w:ascii="Arial Narrow" w:eastAsia="Arial Narrow" w:hAnsi="Arial Narrow" w:cs="Arial Narrow"/>
        </w:rPr>
      </w:pPr>
    </w:p>
    <w:p w14:paraId="7F1CAC05" w14:textId="3B589F74" w:rsidR="31CF10BD" w:rsidRDefault="005B60BA" w:rsidP="31CF10BD">
      <w:pPr>
        <w:jc w:val="both"/>
        <w:rPr>
          <w:rFonts w:ascii="Arial Narrow" w:eastAsia="Arial Narrow" w:hAnsi="Arial Narrow" w:cs="Arial Narrow"/>
          <w:color w:val="000000" w:themeColor="text1"/>
        </w:rPr>
      </w:pPr>
      <w:r>
        <w:rPr>
          <w:rFonts w:ascii="Arial Narrow" w:eastAsia="Arial Narrow" w:hAnsi="Arial Narrow" w:cs="Arial Narrow"/>
          <w:color w:val="000000" w:themeColor="text1"/>
        </w:rPr>
        <w:t>There are several occasions over the foreseeable future when access to / from Paddington Station will not be available</w:t>
      </w:r>
      <w:r w:rsidR="003D4EC2">
        <w:rPr>
          <w:rFonts w:ascii="Arial Narrow" w:eastAsia="Arial Narrow" w:hAnsi="Arial Narrow" w:cs="Arial Narrow"/>
          <w:color w:val="000000" w:themeColor="text1"/>
        </w:rPr>
        <w:t xml:space="preserve">, normally due to construction activities for the new London Old Oak Common HS2 Station.  On each of these occasions, passengers from the North Cotswold Line and Oxford itself are directed onto Chiltern Railways services between Oxford and Marylebone.  This </w:t>
      </w:r>
      <w:r w:rsidR="00D57ED2">
        <w:rPr>
          <w:rFonts w:ascii="Arial Narrow" w:eastAsia="Arial Narrow" w:hAnsi="Arial Narrow" w:cs="Arial Narrow"/>
          <w:color w:val="000000" w:themeColor="text1"/>
        </w:rPr>
        <w:t xml:space="preserve">provides journey opportunities on rail for all </w:t>
      </w:r>
      <w:r w:rsidR="00CA1A4E">
        <w:rPr>
          <w:rFonts w:ascii="Arial Narrow" w:eastAsia="Arial Narrow" w:hAnsi="Arial Narrow" w:cs="Arial Narrow"/>
          <w:color w:val="000000" w:themeColor="text1"/>
        </w:rPr>
        <w:t xml:space="preserve">of these </w:t>
      </w:r>
      <w:proofErr w:type="gramStart"/>
      <w:r w:rsidR="00CA1A4E">
        <w:rPr>
          <w:rFonts w:ascii="Arial Narrow" w:eastAsia="Arial Narrow" w:hAnsi="Arial Narrow" w:cs="Arial Narrow"/>
          <w:color w:val="000000" w:themeColor="text1"/>
        </w:rPr>
        <w:t>passengers, and</w:t>
      </w:r>
      <w:proofErr w:type="gramEnd"/>
      <w:r w:rsidR="00CA1A4E">
        <w:rPr>
          <w:rFonts w:ascii="Arial Narrow" w:eastAsia="Arial Narrow" w:hAnsi="Arial Narrow" w:cs="Arial Narrow"/>
          <w:color w:val="000000" w:themeColor="text1"/>
        </w:rPr>
        <w:t xml:space="preserve"> </w:t>
      </w:r>
      <w:r w:rsidR="00743EDF">
        <w:rPr>
          <w:rFonts w:ascii="Arial Narrow" w:eastAsia="Arial Narrow" w:hAnsi="Arial Narrow" w:cs="Arial Narrow"/>
          <w:color w:val="000000" w:themeColor="text1"/>
        </w:rPr>
        <w:t xml:space="preserve">helps </w:t>
      </w:r>
      <w:r w:rsidR="00CA1A4E">
        <w:rPr>
          <w:rFonts w:ascii="Arial Narrow" w:eastAsia="Arial Narrow" w:hAnsi="Arial Narrow" w:cs="Arial Narrow"/>
          <w:color w:val="000000" w:themeColor="text1"/>
        </w:rPr>
        <w:t>protect overall industry income.</w:t>
      </w:r>
      <w:r w:rsidR="00880D1D">
        <w:rPr>
          <w:rFonts w:ascii="Arial Narrow" w:eastAsia="Arial Narrow" w:hAnsi="Arial Narrow" w:cs="Arial Narrow"/>
          <w:color w:val="000000" w:themeColor="text1"/>
        </w:rPr>
        <w:t xml:space="preserve">  During ongoing discussions with the Claimant, </w:t>
      </w:r>
      <w:r w:rsidR="00216E7A">
        <w:rPr>
          <w:rFonts w:ascii="Arial Narrow" w:eastAsia="Arial Narrow" w:hAnsi="Arial Narrow" w:cs="Arial Narrow"/>
          <w:color w:val="000000" w:themeColor="text1"/>
        </w:rPr>
        <w:t xml:space="preserve">they have not advised why this route cannot be used to </w:t>
      </w:r>
      <w:r w:rsidR="00FF1149">
        <w:rPr>
          <w:rFonts w:ascii="Arial Narrow" w:eastAsia="Arial Narrow" w:hAnsi="Arial Narrow" w:cs="Arial Narrow"/>
          <w:color w:val="000000" w:themeColor="text1"/>
        </w:rPr>
        <w:t>provide seats for passengers travelling between the Cotswolds / Oxford and London / beyond</w:t>
      </w:r>
      <w:r w:rsidR="00630A37">
        <w:rPr>
          <w:rFonts w:ascii="Arial Narrow" w:eastAsia="Arial Narrow" w:hAnsi="Arial Narrow" w:cs="Arial Narrow"/>
          <w:color w:val="000000" w:themeColor="text1"/>
        </w:rPr>
        <w:t xml:space="preserve">.  Network Rail recognises that there is commercial competition between Operators for the market on this route, but this option would help deal with passenger numbers into and out of Paddington </w:t>
      </w:r>
      <w:r w:rsidR="00B436DB">
        <w:rPr>
          <w:rFonts w:ascii="Arial Narrow" w:eastAsia="Arial Narrow" w:hAnsi="Arial Narrow" w:cs="Arial Narrow"/>
          <w:color w:val="000000" w:themeColor="text1"/>
        </w:rPr>
        <w:t>at Easter 2025</w:t>
      </w:r>
      <w:r w:rsidR="00630A37">
        <w:rPr>
          <w:rFonts w:ascii="Arial Narrow" w:eastAsia="Arial Narrow" w:hAnsi="Arial Narrow" w:cs="Arial Narrow"/>
          <w:color w:val="000000" w:themeColor="text1"/>
        </w:rPr>
        <w:t>.</w:t>
      </w:r>
    </w:p>
    <w:p w14:paraId="21A65874" w14:textId="3092550B" w:rsidR="31CF10BD" w:rsidRPr="002D272D" w:rsidRDefault="31CF10BD" w:rsidP="00AD2682">
      <w:pPr>
        <w:jc w:val="both"/>
        <w:rPr>
          <w:rFonts w:ascii="Arial Narrow" w:eastAsia="Arial Narrow" w:hAnsi="Arial Narrow" w:cs="Arial Narrow"/>
          <w:color w:val="000000" w:themeColor="text1"/>
        </w:rPr>
      </w:pPr>
    </w:p>
    <w:p w14:paraId="24642F83" w14:textId="77777777" w:rsidR="00721A0A" w:rsidRDefault="5E562BCA" w:rsidP="31CF10BD">
      <w:pPr>
        <w:rPr>
          <w:rFonts w:ascii="Arial Narrow" w:eastAsia="Arial Narrow" w:hAnsi="Arial Narrow" w:cs="Arial Narrow"/>
          <w:b/>
          <w:bCs/>
        </w:rPr>
      </w:pPr>
      <w:r w:rsidRPr="002D272D">
        <w:rPr>
          <w:rFonts w:ascii="Arial Narrow" w:eastAsia="Arial Narrow" w:hAnsi="Arial Narrow" w:cs="Arial Narrow"/>
          <w:b/>
          <w:bCs/>
        </w:rPr>
        <w:t>4.4</w:t>
      </w:r>
      <w:r w:rsidR="00AB4D6A" w:rsidRPr="002D272D">
        <w:rPr>
          <w:rFonts w:ascii="Arial Narrow" w:hAnsi="Arial Narrow"/>
        </w:rPr>
        <w:tab/>
      </w:r>
      <w:r w:rsidRPr="002D272D">
        <w:rPr>
          <w:rFonts w:ascii="Arial Narrow" w:eastAsia="Arial Narrow" w:hAnsi="Arial Narrow" w:cs="Arial Narrow"/>
          <w:b/>
          <w:bCs/>
        </w:rPr>
        <w:t xml:space="preserve">Why the arguments raised in 4.1 to 4.3 taken together favour the position of the </w:t>
      </w:r>
      <w:proofErr w:type="gramStart"/>
      <w:r w:rsidRPr="002D272D">
        <w:rPr>
          <w:rFonts w:ascii="Arial Narrow" w:eastAsia="Arial Narrow" w:hAnsi="Arial Narrow" w:cs="Arial Narrow"/>
          <w:b/>
          <w:bCs/>
        </w:rPr>
        <w:t>Defendant</w:t>
      </w:r>
      <w:proofErr w:type="gramEnd"/>
    </w:p>
    <w:p w14:paraId="79C1CAD8" w14:textId="77777777" w:rsidR="007C502F" w:rsidRPr="00AD1CDC" w:rsidRDefault="007C502F" w:rsidP="007C502F">
      <w:pPr>
        <w:jc w:val="both"/>
        <w:rPr>
          <w:rFonts w:ascii="Arial Narrow" w:eastAsia="Arial Narrow" w:hAnsi="Arial Narrow" w:cs="Arial Narrow"/>
          <w:color w:val="000000" w:themeColor="text1"/>
        </w:rPr>
      </w:pPr>
    </w:p>
    <w:p w14:paraId="744DC4C9" w14:textId="5835CF0F" w:rsidR="004F16C5" w:rsidRPr="00AD1CDC" w:rsidRDefault="0D032E56" w:rsidP="31CF10BD">
      <w:pPr>
        <w:jc w:val="both"/>
        <w:rPr>
          <w:rFonts w:ascii="Arial Narrow" w:eastAsia="Arial Narrow" w:hAnsi="Arial Narrow" w:cs="Arial Narrow"/>
        </w:rPr>
      </w:pPr>
      <w:r w:rsidRPr="00AD1CDC">
        <w:rPr>
          <w:rFonts w:ascii="Arial Narrow" w:hAnsi="Arial Narrow"/>
        </w:rPr>
        <w:t>4.4.</w:t>
      </w:r>
      <w:r w:rsidR="002F3895" w:rsidRPr="00AD1CDC">
        <w:rPr>
          <w:rFonts w:ascii="Arial Narrow" w:hAnsi="Arial Narrow"/>
        </w:rPr>
        <w:t>1</w:t>
      </w:r>
      <w:r w:rsidR="4A59B52E" w:rsidRPr="00AD1CDC">
        <w:rPr>
          <w:rFonts w:ascii="Arial Narrow" w:hAnsi="Arial Narrow"/>
        </w:rPr>
        <w:tab/>
      </w:r>
      <w:r w:rsidR="4DFE1A33" w:rsidRPr="00AD1CDC">
        <w:rPr>
          <w:rFonts w:ascii="Arial Narrow" w:eastAsia="Arial Narrow" w:hAnsi="Arial Narrow" w:cs="Arial Narrow"/>
        </w:rPr>
        <w:t>14</w:t>
      </w:r>
      <w:r w:rsidR="00DB33C6" w:rsidRPr="00AD1CDC">
        <w:rPr>
          <w:rFonts w:ascii="Arial Narrow" w:eastAsia="Arial Narrow" w:hAnsi="Arial Narrow" w:cs="Arial Narrow"/>
        </w:rPr>
        <w:t xml:space="preserve">½ </w:t>
      </w:r>
      <w:r w:rsidR="4DFE1A33" w:rsidRPr="00AD1CDC">
        <w:rPr>
          <w:rFonts w:ascii="Arial Narrow" w:eastAsia="Arial Narrow" w:hAnsi="Arial Narrow" w:cs="Arial Narrow"/>
        </w:rPr>
        <w:t xml:space="preserve">tph is a historic high for the quantum of services operated through this area </w:t>
      </w:r>
      <w:r w:rsidR="002B630C" w:rsidRPr="00AD1CDC">
        <w:rPr>
          <w:rFonts w:ascii="Arial Narrow" w:eastAsia="Arial Narrow" w:hAnsi="Arial Narrow" w:cs="Arial Narrow"/>
        </w:rPr>
        <w:t>during two track timetable operation.  C</w:t>
      </w:r>
      <w:r w:rsidR="4DFE1A33" w:rsidRPr="00AD1CDC">
        <w:rPr>
          <w:rFonts w:ascii="Arial Narrow" w:eastAsia="Arial Narrow" w:hAnsi="Arial Narrow" w:cs="Arial Narrow"/>
        </w:rPr>
        <w:t xml:space="preserve">apacity allocations were increased a few years’ ago following the introduction of fully electric train fleets. </w:t>
      </w:r>
    </w:p>
    <w:p w14:paraId="566A4B79" w14:textId="77777777" w:rsidR="004F16C5" w:rsidRPr="00AD1CDC" w:rsidRDefault="004F16C5" w:rsidP="31CF10BD">
      <w:pPr>
        <w:jc w:val="both"/>
        <w:rPr>
          <w:rFonts w:ascii="Arial Narrow" w:eastAsia="Arial Narrow" w:hAnsi="Arial Narrow" w:cs="Arial Narrow"/>
        </w:rPr>
      </w:pPr>
    </w:p>
    <w:p w14:paraId="6BFF568E" w14:textId="29E29885" w:rsidR="004F16C5" w:rsidRPr="00AD1CDC" w:rsidRDefault="4DFE1A33" w:rsidP="31CF10BD">
      <w:pPr>
        <w:jc w:val="both"/>
        <w:rPr>
          <w:rFonts w:ascii="Arial Narrow" w:eastAsia="Arial Narrow" w:hAnsi="Arial Narrow" w:cs="Arial Narrow"/>
        </w:rPr>
      </w:pPr>
      <w:r w:rsidRPr="00AD1CDC">
        <w:rPr>
          <w:rFonts w:ascii="Arial Narrow" w:eastAsia="Arial Narrow" w:hAnsi="Arial Narrow" w:cs="Arial Narrow"/>
        </w:rPr>
        <w:lastRenderedPageBreak/>
        <w:t xml:space="preserve">Network Rail Western Route is currently on the ORR’s regulatory escalator for failing to reach performance targets. </w:t>
      </w:r>
      <w:r w:rsidR="00A457CE" w:rsidRPr="00AD1CDC">
        <w:rPr>
          <w:rFonts w:ascii="Arial Narrow" w:eastAsia="Arial Narrow" w:hAnsi="Arial Narrow" w:cs="Arial Narrow"/>
        </w:rPr>
        <w:t xml:space="preserve"> </w:t>
      </w:r>
      <w:r w:rsidRPr="00AD1CDC">
        <w:rPr>
          <w:rFonts w:ascii="Arial Narrow" w:eastAsia="Arial Narrow" w:hAnsi="Arial Narrow" w:cs="Arial Narrow"/>
        </w:rPr>
        <w:t>Creating and / or</w:t>
      </w:r>
      <w:r w:rsidR="7EF3961F" w:rsidRPr="00AD1CDC">
        <w:rPr>
          <w:rFonts w:ascii="Arial Narrow" w:eastAsia="Arial Narrow" w:hAnsi="Arial Narrow" w:cs="Arial Narrow"/>
        </w:rPr>
        <w:t xml:space="preserve"> </w:t>
      </w:r>
      <w:r w:rsidRPr="00AD1CDC">
        <w:rPr>
          <w:rFonts w:ascii="Arial Narrow" w:eastAsia="Arial Narrow" w:hAnsi="Arial Narrow" w:cs="Arial Narrow"/>
        </w:rPr>
        <w:t xml:space="preserve">accepting a poor performing timetable is not an acceptable outcome for any </w:t>
      </w:r>
      <w:r w:rsidR="000F2F5D">
        <w:rPr>
          <w:rFonts w:ascii="Arial Narrow" w:eastAsia="Arial Narrow" w:hAnsi="Arial Narrow" w:cs="Arial Narrow"/>
        </w:rPr>
        <w:t>T</w:t>
      </w:r>
      <w:r w:rsidRPr="00AD1CDC">
        <w:rPr>
          <w:rFonts w:ascii="Arial Narrow" w:eastAsia="Arial Narrow" w:hAnsi="Arial Narrow" w:cs="Arial Narrow"/>
        </w:rPr>
        <w:t xml:space="preserve">imetable </w:t>
      </w:r>
      <w:r w:rsidR="000F2F5D">
        <w:rPr>
          <w:rFonts w:ascii="Arial Narrow" w:eastAsia="Arial Narrow" w:hAnsi="Arial Narrow" w:cs="Arial Narrow"/>
        </w:rPr>
        <w:t>P</w:t>
      </w:r>
      <w:r w:rsidRPr="00AD1CDC">
        <w:rPr>
          <w:rFonts w:ascii="Arial Narrow" w:eastAsia="Arial Narrow" w:hAnsi="Arial Narrow" w:cs="Arial Narrow"/>
        </w:rPr>
        <w:t xml:space="preserve">articipant. </w:t>
      </w:r>
      <w:r w:rsidR="004F16C5" w:rsidRPr="00AD1CDC">
        <w:rPr>
          <w:rFonts w:ascii="Arial Narrow" w:eastAsia="Arial Narrow" w:hAnsi="Arial Narrow" w:cs="Arial Narrow"/>
        </w:rPr>
        <w:t xml:space="preserve"> </w:t>
      </w:r>
    </w:p>
    <w:p w14:paraId="0E22C397" w14:textId="77777777" w:rsidR="00A457CE" w:rsidRPr="00AD1CDC" w:rsidRDefault="00A457CE" w:rsidP="31CF10BD">
      <w:pPr>
        <w:jc w:val="both"/>
        <w:rPr>
          <w:rFonts w:ascii="Arial Narrow" w:eastAsia="Arial Narrow" w:hAnsi="Arial Narrow" w:cs="Arial Narrow"/>
        </w:rPr>
      </w:pPr>
    </w:p>
    <w:p w14:paraId="3B95D835" w14:textId="68E3CF2B" w:rsidR="000279C2" w:rsidRPr="00AD1CDC" w:rsidRDefault="4DFE1A33" w:rsidP="31CF10BD">
      <w:pPr>
        <w:jc w:val="both"/>
        <w:rPr>
          <w:rFonts w:ascii="Arial Narrow" w:eastAsia="Arial Narrow" w:hAnsi="Arial Narrow" w:cs="Arial Narrow"/>
        </w:rPr>
      </w:pPr>
      <w:r w:rsidRPr="00AD1CDC">
        <w:rPr>
          <w:rFonts w:ascii="Arial Narrow" w:eastAsia="Arial Narrow" w:hAnsi="Arial Narrow" w:cs="Arial Narrow"/>
        </w:rPr>
        <w:t>N</w:t>
      </w:r>
      <w:r w:rsidR="41032A6E" w:rsidRPr="00AD1CDC">
        <w:rPr>
          <w:rFonts w:ascii="Arial Narrow" w:eastAsia="Arial Narrow" w:hAnsi="Arial Narrow" w:cs="Arial Narrow"/>
        </w:rPr>
        <w:t xml:space="preserve">etwork </w:t>
      </w:r>
      <w:r w:rsidRPr="00AD1CDC">
        <w:rPr>
          <w:rFonts w:ascii="Arial Narrow" w:eastAsia="Arial Narrow" w:hAnsi="Arial Narrow" w:cs="Arial Narrow"/>
        </w:rPr>
        <w:t>R</w:t>
      </w:r>
      <w:r w:rsidR="163FFEB9" w:rsidRPr="00AD1CDC">
        <w:rPr>
          <w:rFonts w:ascii="Arial Narrow" w:eastAsia="Arial Narrow" w:hAnsi="Arial Narrow" w:cs="Arial Narrow"/>
        </w:rPr>
        <w:t>ail</w:t>
      </w:r>
      <w:r w:rsidRPr="00AD1CDC">
        <w:rPr>
          <w:rFonts w:ascii="Arial Narrow" w:eastAsia="Arial Narrow" w:hAnsi="Arial Narrow" w:cs="Arial Narrow"/>
        </w:rPr>
        <w:t xml:space="preserve"> is aware of the aspirations of </w:t>
      </w:r>
      <w:r w:rsidR="79FA8510" w:rsidRPr="00AD1CDC">
        <w:rPr>
          <w:rFonts w:ascii="Arial Narrow" w:eastAsia="Arial Narrow" w:hAnsi="Arial Narrow" w:cs="Arial Narrow"/>
        </w:rPr>
        <w:t>GWR</w:t>
      </w:r>
      <w:r w:rsidRPr="00AD1CDC">
        <w:rPr>
          <w:rFonts w:ascii="Arial Narrow" w:eastAsia="Arial Narrow" w:hAnsi="Arial Narrow" w:cs="Arial Narrow"/>
        </w:rPr>
        <w:t xml:space="preserve"> to have </w:t>
      </w:r>
      <w:r w:rsidR="50A55998" w:rsidRPr="00AD1CDC">
        <w:rPr>
          <w:rFonts w:ascii="Arial Narrow" w:eastAsia="Arial Narrow" w:hAnsi="Arial Narrow" w:cs="Arial Narrow"/>
        </w:rPr>
        <w:t>additional</w:t>
      </w:r>
      <w:r w:rsidRPr="00AD1CDC">
        <w:rPr>
          <w:rFonts w:ascii="Arial Narrow" w:eastAsia="Arial Narrow" w:hAnsi="Arial Narrow" w:cs="Arial Narrow"/>
        </w:rPr>
        <w:t xml:space="preserve"> path</w:t>
      </w:r>
      <w:r w:rsidR="00A457CE" w:rsidRPr="00AD1CDC">
        <w:rPr>
          <w:rFonts w:ascii="Arial Narrow" w:eastAsia="Arial Narrow" w:hAnsi="Arial Narrow" w:cs="Arial Narrow"/>
        </w:rPr>
        <w:t>s</w:t>
      </w:r>
      <w:r w:rsidRPr="00AD1CDC">
        <w:rPr>
          <w:rFonts w:ascii="Arial Narrow" w:eastAsia="Arial Narrow" w:hAnsi="Arial Narrow" w:cs="Arial Narrow"/>
        </w:rPr>
        <w:t xml:space="preserve"> allocated to them </w:t>
      </w:r>
      <w:r w:rsidR="00CD5574" w:rsidRPr="00AD1CDC">
        <w:rPr>
          <w:rFonts w:ascii="Arial Narrow" w:eastAsia="Arial Narrow" w:hAnsi="Arial Narrow" w:cs="Arial Narrow"/>
        </w:rPr>
        <w:t xml:space="preserve">at Easter </w:t>
      </w:r>
      <w:proofErr w:type="gramStart"/>
      <w:r w:rsidR="00CD5574" w:rsidRPr="00AD1CDC">
        <w:rPr>
          <w:rFonts w:ascii="Arial Narrow" w:eastAsia="Arial Narrow" w:hAnsi="Arial Narrow" w:cs="Arial Narrow"/>
        </w:rPr>
        <w:t>weekend</w:t>
      </w:r>
      <w:proofErr w:type="gramEnd"/>
      <w:r w:rsidR="00CD5574" w:rsidRPr="00AD1CDC">
        <w:rPr>
          <w:rFonts w:ascii="Arial Narrow" w:eastAsia="Arial Narrow" w:hAnsi="Arial Narrow" w:cs="Arial Narrow"/>
        </w:rPr>
        <w:t xml:space="preserve"> which is the subject of this </w:t>
      </w:r>
      <w:r w:rsidR="00E60F04" w:rsidRPr="00AD1CDC">
        <w:rPr>
          <w:rFonts w:ascii="Arial Narrow" w:eastAsia="Arial Narrow" w:hAnsi="Arial Narrow" w:cs="Arial Narrow"/>
        </w:rPr>
        <w:t>dispute, and previously on other weekends which were the subject of TTP</w:t>
      </w:r>
      <w:r w:rsidR="002463ED" w:rsidRPr="00AD1CDC">
        <w:rPr>
          <w:rFonts w:ascii="Arial Narrow" w:eastAsia="Arial Narrow" w:hAnsi="Arial Narrow" w:cs="Arial Narrow"/>
        </w:rPr>
        <w:t>2453-2456.</w:t>
      </w:r>
      <w:r w:rsidR="00FC12C2" w:rsidRPr="00AD1CDC">
        <w:rPr>
          <w:rFonts w:ascii="Arial Narrow" w:eastAsia="Arial Narrow" w:hAnsi="Arial Narrow" w:cs="Arial Narrow"/>
        </w:rPr>
        <w:t xml:space="preserve">  This </w:t>
      </w:r>
      <w:r w:rsidR="5D3AE955" w:rsidRPr="00AD1CDC">
        <w:rPr>
          <w:rFonts w:ascii="Arial Narrow" w:eastAsia="Arial Narrow" w:hAnsi="Arial Narrow" w:cs="Arial Narrow"/>
        </w:rPr>
        <w:t>contributed</w:t>
      </w:r>
      <w:r w:rsidRPr="00AD1CDC">
        <w:rPr>
          <w:rFonts w:ascii="Arial Narrow" w:eastAsia="Arial Narrow" w:hAnsi="Arial Narrow" w:cs="Arial Narrow"/>
        </w:rPr>
        <w:t xml:space="preserve"> to extensive</w:t>
      </w:r>
      <w:r w:rsidR="262F4FA8" w:rsidRPr="00AD1CDC">
        <w:rPr>
          <w:rFonts w:ascii="Arial Narrow" w:eastAsia="Arial Narrow" w:hAnsi="Arial Narrow" w:cs="Arial Narrow"/>
        </w:rPr>
        <w:t xml:space="preserve"> </w:t>
      </w:r>
      <w:r w:rsidRPr="00AD1CDC">
        <w:rPr>
          <w:rFonts w:ascii="Arial Narrow" w:eastAsia="Arial Narrow" w:hAnsi="Arial Narrow" w:cs="Arial Narrow"/>
        </w:rPr>
        <w:t xml:space="preserve">workstreams to understand the demand and develop a train plan </w:t>
      </w:r>
      <w:r w:rsidR="00FC12C2" w:rsidRPr="00AD1CDC">
        <w:rPr>
          <w:rFonts w:ascii="Arial Narrow" w:eastAsia="Arial Narrow" w:hAnsi="Arial Narrow" w:cs="Arial Narrow"/>
        </w:rPr>
        <w:t xml:space="preserve">which </w:t>
      </w:r>
      <w:r w:rsidRPr="00AD1CDC">
        <w:rPr>
          <w:rFonts w:ascii="Arial Narrow" w:eastAsia="Arial Narrow" w:hAnsi="Arial Narrow" w:cs="Arial Narrow"/>
        </w:rPr>
        <w:t>t</w:t>
      </w:r>
      <w:r w:rsidR="00FC12C2" w:rsidRPr="00AD1CDC">
        <w:rPr>
          <w:rFonts w:ascii="Arial Narrow" w:eastAsia="Arial Narrow" w:hAnsi="Arial Narrow" w:cs="Arial Narrow"/>
        </w:rPr>
        <w:t xml:space="preserve">ook </w:t>
      </w:r>
      <w:r w:rsidRPr="00AD1CDC">
        <w:rPr>
          <w:rFonts w:ascii="Arial Narrow" w:eastAsia="Arial Narrow" w:hAnsi="Arial Narrow" w:cs="Arial Narrow"/>
        </w:rPr>
        <w:t xml:space="preserve">place collaboratively for over a year. </w:t>
      </w:r>
      <w:r w:rsidR="00FC12C2" w:rsidRPr="00AD1CDC">
        <w:rPr>
          <w:rFonts w:ascii="Arial Narrow" w:eastAsia="Arial Narrow" w:hAnsi="Arial Narrow" w:cs="Arial Narrow"/>
        </w:rPr>
        <w:t xml:space="preserve"> </w:t>
      </w:r>
      <w:r w:rsidRPr="00AD1CDC">
        <w:rPr>
          <w:rFonts w:ascii="Arial Narrow" w:eastAsia="Arial Narrow" w:hAnsi="Arial Narrow" w:cs="Arial Narrow"/>
        </w:rPr>
        <w:t>Network Rail has used the outcomes from this work to make decisions regarding</w:t>
      </w:r>
      <w:r w:rsidR="53DD9B72" w:rsidRPr="00AD1CDC">
        <w:rPr>
          <w:rFonts w:ascii="Arial Narrow" w:eastAsia="Arial Narrow" w:hAnsi="Arial Narrow" w:cs="Arial Narrow"/>
        </w:rPr>
        <w:t xml:space="preserve"> overall capacity</w:t>
      </w:r>
      <w:r w:rsidR="00F752C9">
        <w:rPr>
          <w:rFonts w:ascii="Arial Narrow" w:eastAsia="Arial Narrow" w:hAnsi="Arial Narrow" w:cs="Arial Narrow"/>
        </w:rPr>
        <w:t>.</w:t>
      </w:r>
    </w:p>
    <w:p w14:paraId="750A7FC9" w14:textId="77777777" w:rsidR="00CF3A28" w:rsidRPr="00AD1CDC" w:rsidRDefault="00CF3A28" w:rsidP="31CF10BD">
      <w:pPr>
        <w:jc w:val="both"/>
        <w:rPr>
          <w:rFonts w:ascii="Arial Narrow" w:eastAsia="Arial Narrow" w:hAnsi="Arial Narrow" w:cs="Arial Narrow"/>
        </w:rPr>
      </w:pPr>
    </w:p>
    <w:p w14:paraId="439FD5CE" w14:textId="697D489A" w:rsidR="00CF3A28" w:rsidRDefault="00CF3A28" w:rsidP="31CF10BD">
      <w:pPr>
        <w:jc w:val="both"/>
        <w:rPr>
          <w:rFonts w:ascii="Arial Narrow" w:eastAsia="Arial Narrow" w:hAnsi="Arial Narrow" w:cs="Arial Narrow"/>
        </w:rPr>
      </w:pPr>
      <w:r w:rsidRPr="00AD1CDC">
        <w:rPr>
          <w:rFonts w:ascii="Arial Narrow" w:eastAsia="Arial Narrow" w:hAnsi="Arial Narrow" w:cs="Arial Narrow"/>
        </w:rPr>
        <w:t>In this respect, Network Rail would also refer to paragraph 91 of the ORR appealed determination for TTP 1174 (Appendix E) in which the ORR opined (as binding precedent) that they considered “that the provisions of the Network Code envisage that there will be circumstances where Network Rail may not achieve the Objective by including all requested train Slots in the WTT, even where there are no conflicts with other proposals or the Rules</w:t>
      </w:r>
      <w:r w:rsidR="009B55A4">
        <w:rPr>
          <w:rFonts w:ascii="Arial Narrow" w:eastAsia="Arial Narrow" w:hAnsi="Arial Narrow" w:cs="Arial Narrow"/>
        </w:rPr>
        <w:t xml:space="preserve">.  </w:t>
      </w:r>
      <w:r w:rsidRPr="00AD1CDC">
        <w:rPr>
          <w:rFonts w:ascii="Arial Narrow" w:eastAsia="Arial Narrow" w:hAnsi="Arial Narrow" w:cs="Arial Narrow"/>
        </w:rPr>
        <w:t>This might include where requested Train Slots would, if accepted in the WTT, give rise to a clear and substantial safety or performance concern”.</w:t>
      </w:r>
    </w:p>
    <w:p w14:paraId="6DD7287D" w14:textId="77777777" w:rsidR="005A785B" w:rsidRPr="00AD1CDC" w:rsidRDefault="005A785B" w:rsidP="31CF10BD">
      <w:pPr>
        <w:jc w:val="both"/>
        <w:rPr>
          <w:rFonts w:ascii="Arial Narrow" w:eastAsia="Arial Narrow" w:hAnsi="Arial Narrow" w:cs="Arial Narrow"/>
        </w:rPr>
      </w:pPr>
    </w:p>
    <w:p w14:paraId="24642F84" w14:textId="3AE01141" w:rsidR="00721A0A" w:rsidRPr="00AD1CDC" w:rsidRDefault="463517C1" w:rsidP="31CF10BD">
      <w:pPr>
        <w:jc w:val="both"/>
        <w:rPr>
          <w:rFonts w:ascii="Arial Narrow" w:eastAsia="Arial Narrow" w:hAnsi="Arial Narrow" w:cs="Arial Narrow"/>
        </w:rPr>
      </w:pPr>
      <w:r w:rsidRPr="00AD1CDC">
        <w:rPr>
          <w:rFonts w:ascii="Arial Narrow" w:eastAsia="Arial Narrow" w:hAnsi="Arial Narrow" w:cs="Arial Narrow"/>
        </w:rPr>
        <w:t>4.4.2</w:t>
      </w:r>
      <w:r w:rsidRPr="00AD1CDC">
        <w:rPr>
          <w:rFonts w:ascii="Arial Narrow" w:hAnsi="Arial Narrow"/>
        </w:rPr>
        <w:tab/>
      </w:r>
      <w:r w:rsidR="3BB61357" w:rsidRPr="00AD1CDC">
        <w:rPr>
          <w:rFonts w:ascii="Arial Narrow" w:eastAsia="Arial Narrow" w:hAnsi="Arial Narrow" w:cs="Arial Narrow"/>
        </w:rPr>
        <w:t xml:space="preserve">Network Rail has demonstrated that it has followed </w:t>
      </w:r>
      <w:r w:rsidR="006BC592" w:rsidRPr="00AD1CDC">
        <w:rPr>
          <w:rFonts w:ascii="Arial Narrow" w:eastAsia="Arial Narrow" w:hAnsi="Arial Narrow" w:cs="Arial Narrow"/>
        </w:rPr>
        <w:t>the</w:t>
      </w:r>
      <w:r w:rsidR="3BB61357" w:rsidRPr="00AD1CDC">
        <w:rPr>
          <w:rFonts w:ascii="Arial Narrow" w:eastAsia="Arial Narrow" w:hAnsi="Arial Narrow" w:cs="Arial Narrow"/>
        </w:rPr>
        <w:t xml:space="preserve"> Network Code Part D </w:t>
      </w:r>
      <w:r w:rsidR="1309DCB4" w:rsidRPr="00AD1CDC">
        <w:rPr>
          <w:rFonts w:ascii="Arial Narrow" w:eastAsia="Arial Narrow" w:hAnsi="Arial Narrow" w:cs="Arial Narrow"/>
        </w:rPr>
        <w:t xml:space="preserve">throughout. It has requested up to date and relevant </w:t>
      </w:r>
      <w:r w:rsidR="7DA63B22" w:rsidRPr="00AD1CDC">
        <w:rPr>
          <w:rFonts w:ascii="Arial Narrow" w:eastAsia="Arial Narrow" w:hAnsi="Arial Narrow" w:cs="Arial Narrow"/>
        </w:rPr>
        <w:t>information</w:t>
      </w:r>
      <w:r w:rsidR="1309DCB4" w:rsidRPr="00AD1CDC">
        <w:rPr>
          <w:rFonts w:ascii="Arial Narrow" w:eastAsia="Arial Narrow" w:hAnsi="Arial Narrow" w:cs="Arial Narrow"/>
        </w:rPr>
        <w:t xml:space="preserve"> from impacted </w:t>
      </w:r>
      <w:r w:rsidR="5BF9A825" w:rsidRPr="00AD1CDC">
        <w:rPr>
          <w:rFonts w:ascii="Arial Narrow" w:eastAsia="Arial Narrow" w:hAnsi="Arial Narrow" w:cs="Arial Narrow"/>
        </w:rPr>
        <w:t>operators</w:t>
      </w:r>
      <w:r w:rsidR="1309DCB4" w:rsidRPr="00AD1CDC">
        <w:rPr>
          <w:rFonts w:ascii="Arial Narrow" w:eastAsia="Arial Narrow" w:hAnsi="Arial Narrow" w:cs="Arial Narrow"/>
        </w:rPr>
        <w:t xml:space="preserve">, and where </w:t>
      </w:r>
      <w:r w:rsidR="6DC21FB3" w:rsidRPr="00AD1CDC">
        <w:rPr>
          <w:rFonts w:ascii="Arial Narrow" w:eastAsia="Arial Narrow" w:hAnsi="Arial Narrow" w:cs="Arial Narrow"/>
        </w:rPr>
        <w:t>received</w:t>
      </w:r>
      <w:r w:rsidR="1309DCB4" w:rsidRPr="00AD1CDC">
        <w:rPr>
          <w:rFonts w:ascii="Arial Narrow" w:eastAsia="Arial Narrow" w:hAnsi="Arial Narrow" w:cs="Arial Narrow"/>
        </w:rPr>
        <w:t xml:space="preserve"> </w:t>
      </w:r>
      <w:r w:rsidR="19948DD6" w:rsidRPr="00AD1CDC">
        <w:rPr>
          <w:rFonts w:ascii="Arial Narrow" w:eastAsia="Arial Narrow" w:hAnsi="Arial Narrow" w:cs="Arial Narrow"/>
        </w:rPr>
        <w:t xml:space="preserve">the information </w:t>
      </w:r>
      <w:r w:rsidR="1309DCB4" w:rsidRPr="00AD1CDC">
        <w:rPr>
          <w:rFonts w:ascii="Arial Narrow" w:eastAsia="Arial Narrow" w:hAnsi="Arial Narrow" w:cs="Arial Narrow"/>
        </w:rPr>
        <w:t>has been analysed and accounted for when considering our next steps.</w:t>
      </w:r>
      <w:r w:rsidR="009B55A4">
        <w:rPr>
          <w:rFonts w:ascii="Arial Narrow" w:eastAsia="Arial Narrow" w:hAnsi="Arial Narrow" w:cs="Arial Narrow"/>
        </w:rPr>
        <w:t xml:space="preserve"> </w:t>
      </w:r>
      <w:r w:rsidR="1309DCB4" w:rsidRPr="00AD1CDC">
        <w:rPr>
          <w:rFonts w:ascii="Arial Narrow" w:eastAsia="Arial Narrow" w:hAnsi="Arial Narrow" w:cs="Arial Narrow"/>
        </w:rPr>
        <w:t xml:space="preserve"> On this basis, it is submitted that the position taken by Network Rail to date is </w:t>
      </w:r>
      <w:r w:rsidR="464E645C" w:rsidRPr="00AD1CDC">
        <w:rPr>
          <w:rFonts w:ascii="Arial Narrow" w:eastAsia="Arial Narrow" w:hAnsi="Arial Narrow" w:cs="Arial Narrow"/>
        </w:rPr>
        <w:t xml:space="preserve">a reasonable one. </w:t>
      </w:r>
    </w:p>
    <w:p w14:paraId="07E4F080" w14:textId="62477A2C" w:rsidR="7651A7A3" w:rsidRPr="00AD1CDC" w:rsidRDefault="7651A7A3" w:rsidP="7651A7A3">
      <w:pPr>
        <w:jc w:val="both"/>
        <w:rPr>
          <w:rFonts w:ascii="Arial Narrow" w:eastAsia="Arial Narrow" w:hAnsi="Arial Narrow" w:cs="Arial Narrow"/>
        </w:rPr>
      </w:pPr>
    </w:p>
    <w:p w14:paraId="56B91106" w14:textId="7BE5AE5A" w:rsidR="1EFB836D" w:rsidRPr="00AD1CDC" w:rsidRDefault="1EFB836D" w:rsidP="7651A7A3">
      <w:pPr>
        <w:jc w:val="both"/>
        <w:rPr>
          <w:rFonts w:ascii="Arial Narrow" w:eastAsia="Arial Narrow" w:hAnsi="Arial Narrow" w:cs="Arial Narrow"/>
        </w:rPr>
      </w:pPr>
      <w:r w:rsidRPr="00AD1CDC">
        <w:rPr>
          <w:rFonts w:ascii="Arial Narrow" w:eastAsia="Arial Narrow" w:hAnsi="Arial Narrow" w:cs="Arial Narrow"/>
        </w:rPr>
        <w:t>4.4.3 The Region is seeking to take steps to “secure the operation and maintenance of the network in accordance with best practice to meet the reasonable requirements of persons providing services relating to railways in respect of the facilitation of railway service performance to the greatest extent reasonably practicable.</w:t>
      </w:r>
      <w:r w:rsidR="00C60701">
        <w:rPr>
          <w:rFonts w:ascii="Arial Narrow" w:eastAsia="Arial Narrow" w:hAnsi="Arial Narrow" w:cs="Arial Narrow"/>
        </w:rPr>
        <w:t>”</w:t>
      </w:r>
    </w:p>
    <w:p w14:paraId="24642F90" w14:textId="77777777" w:rsidR="00721A0A" w:rsidRPr="00AD1CDC" w:rsidRDefault="00721A0A" w:rsidP="31CF10BD">
      <w:pPr>
        <w:jc w:val="both"/>
        <w:rPr>
          <w:rFonts w:ascii="Arial Narrow" w:eastAsia="Arial Narrow" w:hAnsi="Arial Narrow" w:cs="Arial Narrow"/>
        </w:rPr>
      </w:pPr>
    </w:p>
    <w:p w14:paraId="24642F91" w14:textId="77777777" w:rsidR="00721A0A" w:rsidRPr="002D272D" w:rsidRDefault="5E562BCA" w:rsidP="31CF10BD">
      <w:pPr>
        <w:jc w:val="both"/>
        <w:rPr>
          <w:rFonts w:ascii="Arial Narrow" w:eastAsia="Arial Narrow" w:hAnsi="Arial Narrow" w:cs="Arial Narrow"/>
          <w:b/>
          <w:bCs/>
        </w:rPr>
      </w:pPr>
      <w:r w:rsidRPr="002D272D">
        <w:rPr>
          <w:rFonts w:ascii="Arial Narrow" w:eastAsia="Arial Narrow" w:hAnsi="Arial Narrow" w:cs="Arial Narrow"/>
          <w:b/>
          <w:bCs/>
        </w:rPr>
        <w:t>5</w:t>
      </w:r>
      <w:r w:rsidR="00AB4D6A" w:rsidRPr="002D272D">
        <w:rPr>
          <w:rFonts w:ascii="Arial Narrow" w:hAnsi="Arial Narrow"/>
        </w:rPr>
        <w:tab/>
      </w:r>
      <w:proofErr w:type="gramStart"/>
      <w:r w:rsidRPr="002D272D">
        <w:rPr>
          <w:rFonts w:ascii="Arial Narrow" w:eastAsia="Arial Narrow" w:hAnsi="Arial Narrow" w:cs="Arial Narrow"/>
          <w:b/>
          <w:bCs/>
        </w:rPr>
        <w:t>DECISION</w:t>
      </w:r>
      <w:proofErr w:type="gramEnd"/>
      <w:r w:rsidRPr="002D272D">
        <w:rPr>
          <w:rFonts w:ascii="Arial Narrow" w:eastAsia="Arial Narrow" w:hAnsi="Arial Narrow" w:cs="Arial Narrow"/>
          <w:b/>
          <w:bCs/>
        </w:rPr>
        <w:t xml:space="preserve"> SOUGHT FROM THE CHAIR</w:t>
      </w:r>
    </w:p>
    <w:p w14:paraId="24642F92" w14:textId="77777777" w:rsidR="00721A0A" w:rsidRPr="002D272D" w:rsidRDefault="00721A0A" w:rsidP="31CF10BD">
      <w:pPr>
        <w:jc w:val="both"/>
        <w:rPr>
          <w:rFonts w:ascii="Arial Narrow" w:eastAsia="Arial Narrow" w:hAnsi="Arial Narrow" w:cs="Arial Narrow"/>
        </w:rPr>
      </w:pPr>
    </w:p>
    <w:p w14:paraId="24642F9D" w14:textId="5C2D1DF9" w:rsidR="00721A0A" w:rsidRDefault="5E562BCA" w:rsidP="31CF10BD">
      <w:pPr>
        <w:jc w:val="both"/>
        <w:rPr>
          <w:rFonts w:ascii="Arial Narrow" w:eastAsia="Arial Narrow" w:hAnsi="Arial Narrow" w:cs="Arial Narrow"/>
        </w:rPr>
      </w:pPr>
      <w:r w:rsidRPr="002D272D">
        <w:rPr>
          <w:rFonts w:ascii="Arial Narrow" w:eastAsia="Arial Narrow" w:hAnsi="Arial Narrow" w:cs="Arial Narrow"/>
        </w:rPr>
        <w:t>5.1</w:t>
      </w:r>
      <w:r w:rsidR="00AB4D6A" w:rsidRPr="002D272D">
        <w:rPr>
          <w:rFonts w:ascii="Arial Narrow" w:hAnsi="Arial Narrow"/>
        </w:rPr>
        <w:tab/>
      </w:r>
      <w:r w:rsidR="622A3E1D" w:rsidRPr="002D272D">
        <w:rPr>
          <w:rFonts w:ascii="Arial Narrow" w:eastAsia="Arial Narrow" w:hAnsi="Arial Narrow" w:cs="Arial Narrow"/>
        </w:rPr>
        <w:t xml:space="preserve">Network Rail </w:t>
      </w:r>
      <w:r w:rsidR="00BC7243">
        <w:rPr>
          <w:rFonts w:ascii="Arial Narrow" w:eastAsia="Arial Narrow" w:hAnsi="Arial Narrow" w:cs="Arial Narrow"/>
        </w:rPr>
        <w:t xml:space="preserve">seeks </w:t>
      </w:r>
      <w:r w:rsidR="69717FB7" w:rsidRPr="002D272D">
        <w:rPr>
          <w:rFonts w:ascii="Arial Narrow" w:eastAsia="Arial Narrow" w:hAnsi="Arial Narrow" w:cs="Arial Narrow"/>
        </w:rPr>
        <w:t>confirm</w:t>
      </w:r>
      <w:r w:rsidR="00BC7243">
        <w:rPr>
          <w:rFonts w:ascii="Arial Narrow" w:eastAsia="Arial Narrow" w:hAnsi="Arial Narrow" w:cs="Arial Narrow"/>
        </w:rPr>
        <w:t xml:space="preserve">ation </w:t>
      </w:r>
      <w:r w:rsidR="69717FB7" w:rsidRPr="002D272D">
        <w:rPr>
          <w:rFonts w:ascii="Arial Narrow" w:eastAsia="Arial Narrow" w:hAnsi="Arial Narrow" w:cs="Arial Narrow"/>
        </w:rPr>
        <w:t xml:space="preserve">that it has the capability and entitlement under Network Code Part D to </w:t>
      </w:r>
      <w:r w:rsidR="07A565FD" w:rsidRPr="002D272D">
        <w:rPr>
          <w:rFonts w:ascii="Arial Narrow" w:eastAsia="Arial Narrow" w:hAnsi="Arial Narrow" w:cs="Arial Narrow"/>
        </w:rPr>
        <w:t xml:space="preserve">decide to limit capacity (in this case the number of trains per hour) </w:t>
      </w:r>
      <w:r w:rsidR="0DCE493A" w:rsidRPr="002D272D">
        <w:rPr>
          <w:rFonts w:ascii="Arial Narrow" w:eastAsia="Arial Narrow" w:hAnsi="Arial Narrow" w:cs="Arial Narrow"/>
        </w:rPr>
        <w:t xml:space="preserve">provided those decisions are justified by reference to </w:t>
      </w:r>
      <w:r w:rsidR="02993FA4" w:rsidRPr="002D272D">
        <w:rPr>
          <w:rFonts w:ascii="Arial Narrow" w:eastAsia="Arial Narrow" w:hAnsi="Arial Narrow" w:cs="Arial Narrow"/>
        </w:rPr>
        <w:t>the application of the Decision Criteria</w:t>
      </w:r>
      <w:r w:rsidR="00C97986">
        <w:rPr>
          <w:rFonts w:ascii="Arial Narrow" w:eastAsia="Arial Narrow" w:hAnsi="Arial Narrow" w:cs="Arial Narrow"/>
        </w:rPr>
        <w:t xml:space="preserve"> based on the information available to us at the time</w:t>
      </w:r>
      <w:r w:rsidR="00072AEB">
        <w:rPr>
          <w:rFonts w:ascii="Arial Narrow" w:eastAsia="Arial Narrow" w:hAnsi="Arial Narrow" w:cs="Arial Narrow"/>
        </w:rPr>
        <w:t xml:space="preserve"> in line with the determination</w:t>
      </w:r>
      <w:r w:rsidR="00602422">
        <w:rPr>
          <w:rFonts w:ascii="Arial Narrow" w:eastAsia="Arial Narrow" w:hAnsi="Arial Narrow" w:cs="Arial Narrow"/>
        </w:rPr>
        <w:t>s</w:t>
      </w:r>
      <w:r w:rsidR="00072AEB">
        <w:rPr>
          <w:rFonts w:ascii="Arial Narrow" w:eastAsia="Arial Narrow" w:hAnsi="Arial Narrow" w:cs="Arial Narrow"/>
        </w:rPr>
        <w:t xml:space="preserve"> in TTP</w:t>
      </w:r>
      <w:r w:rsidR="006D3D68">
        <w:rPr>
          <w:rFonts w:ascii="Arial Narrow" w:eastAsia="Arial Narrow" w:hAnsi="Arial Narrow" w:cs="Arial Narrow"/>
        </w:rPr>
        <w:t>2453 - 2456</w:t>
      </w:r>
      <w:r w:rsidR="00C97986">
        <w:rPr>
          <w:rFonts w:ascii="Arial Narrow" w:eastAsia="Arial Narrow" w:hAnsi="Arial Narrow" w:cs="Arial Narrow"/>
        </w:rPr>
        <w:t>.</w:t>
      </w:r>
    </w:p>
    <w:p w14:paraId="6C83F321" w14:textId="77777777" w:rsidR="00C90F98" w:rsidRDefault="00C90F98" w:rsidP="31CF10BD">
      <w:pPr>
        <w:jc w:val="both"/>
        <w:rPr>
          <w:rFonts w:ascii="Arial Narrow" w:eastAsia="Arial Narrow" w:hAnsi="Arial Narrow" w:cs="Arial Narrow"/>
        </w:rPr>
      </w:pPr>
    </w:p>
    <w:p w14:paraId="03AE73C3" w14:textId="11DEB00F" w:rsidR="00C90F98" w:rsidRDefault="00C90F98" w:rsidP="31CF10BD">
      <w:pPr>
        <w:jc w:val="both"/>
        <w:rPr>
          <w:rFonts w:ascii="Arial Narrow" w:eastAsia="Arial Narrow" w:hAnsi="Arial Narrow" w:cs="Arial Narrow"/>
        </w:rPr>
      </w:pPr>
      <w:r>
        <w:rPr>
          <w:rFonts w:ascii="Arial Narrow" w:eastAsia="Arial Narrow" w:hAnsi="Arial Narrow" w:cs="Arial Narrow"/>
        </w:rPr>
        <w:t>5.2</w:t>
      </w:r>
      <w:r>
        <w:rPr>
          <w:rFonts w:ascii="Arial Narrow" w:eastAsia="Arial Narrow" w:hAnsi="Arial Narrow" w:cs="Arial Narrow"/>
        </w:rPr>
        <w:tab/>
        <w:t xml:space="preserve">Network Rail seeks confirmation that it’s allocation of that capacity </w:t>
      </w:r>
      <w:r w:rsidR="006A2768">
        <w:rPr>
          <w:rFonts w:ascii="Arial Narrow" w:eastAsia="Arial Narrow" w:hAnsi="Arial Narrow" w:cs="Arial Narrow"/>
        </w:rPr>
        <w:t>is</w:t>
      </w:r>
      <w:r>
        <w:rPr>
          <w:rFonts w:ascii="Arial Narrow" w:eastAsia="Arial Narrow" w:hAnsi="Arial Narrow" w:cs="Arial Narrow"/>
        </w:rPr>
        <w:t xml:space="preserve"> justified by reference to the</w:t>
      </w:r>
      <w:r w:rsidR="00F2126D">
        <w:rPr>
          <w:rFonts w:ascii="Arial Narrow" w:eastAsia="Arial Narrow" w:hAnsi="Arial Narrow" w:cs="Arial Narrow"/>
        </w:rPr>
        <w:t xml:space="preserve"> application of the Decision Criteria</w:t>
      </w:r>
      <w:r w:rsidR="00C97986">
        <w:rPr>
          <w:rFonts w:ascii="Arial Narrow" w:eastAsia="Arial Narrow" w:hAnsi="Arial Narrow" w:cs="Arial Narrow"/>
        </w:rPr>
        <w:t xml:space="preserve"> based on the information available to us at the time.</w:t>
      </w:r>
    </w:p>
    <w:p w14:paraId="2ACD350C" w14:textId="77777777" w:rsidR="00B35795" w:rsidRDefault="00B35795" w:rsidP="31CF10BD">
      <w:pPr>
        <w:jc w:val="both"/>
        <w:rPr>
          <w:rFonts w:ascii="Arial Narrow" w:eastAsia="Arial Narrow" w:hAnsi="Arial Narrow" w:cs="Arial Narrow"/>
        </w:rPr>
      </w:pPr>
    </w:p>
    <w:p w14:paraId="4EA709CA" w14:textId="1B5ACE0E" w:rsidR="00B35795" w:rsidRDefault="00B35795" w:rsidP="31CF10BD">
      <w:pPr>
        <w:jc w:val="both"/>
        <w:rPr>
          <w:rFonts w:ascii="Arial Narrow" w:eastAsia="Arial Narrow" w:hAnsi="Arial Narrow" w:cs="Arial Narrow"/>
        </w:rPr>
      </w:pPr>
      <w:r>
        <w:rPr>
          <w:rFonts w:ascii="Arial Narrow" w:eastAsia="Arial Narrow" w:hAnsi="Arial Narrow" w:cs="Arial Narrow"/>
        </w:rPr>
        <w:t>5.</w:t>
      </w:r>
      <w:r w:rsidR="00A93F0B">
        <w:rPr>
          <w:rFonts w:ascii="Arial Narrow" w:eastAsia="Arial Narrow" w:hAnsi="Arial Narrow" w:cs="Arial Narrow"/>
        </w:rPr>
        <w:t>3</w:t>
      </w:r>
      <w:r>
        <w:rPr>
          <w:rFonts w:ascii="Arial Narrow" w:eastAsia="Arial Narrow" w:hAnsi="Arial Narrow" w:cs="Arial Narrow"/>
        </w:rPr>
        <w:tab/>
      </w:r>
      <w:r w:rsidR="004573BC">
        <w:rPr>
          <w:rFonts w:ascii="Arial Narrow" w:eastAsia="Arial Narrow" w:hAnsi="Arial Narrow" w:cs="Arial Narrow"/>
        </w:rPr>
        <w:t xml:space="preserve">Network Rail seeks confirmation </w:t>
      </w:r>
      <w:r w:rsidR="00E662DB">
        <w:rPr>
          <w:rFonts w:ascii="Arial Narrow" w:eastAsia="Arial Narrow" w:hAnsi="Arial Narrow" w:cs="Arial Narrow"/>
        </w:rPr>
        <w:t xml:space="preserve">from the Chair that </w:t>
      </w:r>
      <w:r w:rsidR="008B2073">
        <w:rPr>
          <w:rFonts w:ascii="Arial Narrow" w:eastAsia="Arial Narrow" w:hAnsi="Arial Narrow" w:cs="Arial Narrow"/>
        </w:rPr>
        <w:t>exceptional</w:t>
      </w:r>
      <w:r w:rsidR="00E662DB">
        <w:rPr>
          <w:rFonts w:ascii="Arial Narrow" w:eastAsia="Arial Narrow" w:hAnsi="Arial Narrow" w:cs="Arial Narrow"/>
        </w:rPr>
        <w:t xml:space="preserve"> circumstances are not applicable in this instance as </w:t>
      </w:r>
      <w:r w:rsidR="008B2073">
        <w:rPr>
          <w:rFonts w:ascii="Arial Narrow" w:eastAsia="Arial Narrow" w:hAnsi="Arial Narrow" w:cs="Arial Narrow"/>
        </w:rPr>
        <w:t>claimed</w:t>
      </w:r>
      <w:r w:rsidR="00E662DB">
        <w:rPr>
          <w:rFonts w:ascii="Arial Narrow" w:eastAsia="Arial Narrow" w:hAnsi="Arial Narrow" w:cs="Arial Narrow"/>
        </w:rPr>
        <w:t xml:space="preserve"> by GWR.</w:t>
      </w:r>
    </w:p>
    <w:p w14:paraId="639E8860" w14:textId="77777777" w:rsidR="00706131" w:rsidRPr="002D272D" w:rsidRDefault="00706131" w:rsidP="31CF10BD">
      <w:pPr>
        <w:jc w:val="both"/>
        <w:rPr>
          <w:rFonts w:ascii="Arial Narrow" w:eastAsia="Arial Narrow" w:hAnsi="Arial Narrow" w:cs="Arial Narrow"/>
          <w:i/>
          <w:iCs/>
        </w:rPr>
      </w:pPr>
    </w:p>
    <w:p w14:paraId="24642FA5" w14:textId="1A541D0E" w:rsidR="00721A0A" w:rsidRPr="002D272D" w:rsidRDefault="5E562BCA" w:rsidP="25D2D266">
      <w:pPr>
        <w:rPr>
          <w:rFonts w:ascii="Arial Narrow" w:eastAsia="Arial Narrow" w:hAnsi="Arial Narrow" w:cs="Arial Narrow"/>
        </w:rPr>
      </w:pPr>
      <w:r w:rsidRPr="25D2D266">
        <w:rPr>
          <w:rFonts w:ascii="Arial Narrow" w:eastAsia="Arial Narrow" w:hAnsi="Arial Narrow" w:cs="Arial Narrow"/>
        </w:rPr>
        <w:t>5.</w:t>
      </w:r>
      <w:r w:rsidR="00A93F0B" w:rsidRPr="25D2D266">
        <w:rPr>
          <w:rFonts w:ascii="Arial Narrow" w:eastAsia="Arial Narrow" w:hAnsi="Arial Narrow" w:cs="Arial Narrow"/>
        </w:rPr>
        <w:t>4</w:t>
      </w:r>
      <w:r>
        <w:tab/>
      </w:r>
      <w:r w:rsidR="764C982E" w:rsidRPr="25D2D266">
        <w:rPr>
          <w:rFonts w:ascii="Arial Narrow" w:eastAsia="Arial Narrow" w:hAnsi="Arial Narrow" w:cs="Arial Narrow"/>
        </w:rPr>
        <w:t xml:space="preserve">Network Rail </w:t>
      </w:r>
      <w:r w:rsidR="005F7F95">
        <w:rPr>
          <w:rFonts w:ascii="Arial Narrow" w:eastAsia="Arial Narrow" w:hAnsi="Arial Narrow" w:cs="Arial Narrow"/>
        </w:rPr>
        <w:t xml:space="preserve">confirms that no costs are sought on </w:t>
      </w:r>
      <w:r w:rsidR="34BB7850" w:rsidRPr="25D2D266">
        <w:rPr>
          <w:rFonts w:ascii="Arial Narrow" w:eastAsia="Arial Narrow" w:hAnsi="Arial Narrow" w:cs="Arial Narrow"/>
        </w:rPr>
        <w:t xml:space="preserve">this </w:t>
      </w:r>
      <w:r w:rsidR="764C982E" w:rsidRPr="25D2D266">
        <w:rPr>
          <w:rFonts w:ascii="Arial Narrow" w:eastAsia="Arial Narrow" w:hAnsi="Arial Narrow" w:cs="Arial Narrow"/>
        </w:rPr>
        <w:t xml:space="preserve">matter. </w:t>
      </w:r>
    </w:p>
    <w:p w14:paraId="24642FA7" w14:textId="77777777" w:rsidR="00721A0A" w:rsidRPr="002D272D" w:rsidRDefault="00721A0A">
      <w:pPr>
        <w:rPr>
          <w:rFonts w:ascii="Arial Narrow" w:eastAsia="Arial Narrow" w:hAnsi="Arial Narrow" w:cs="Arial Narrow"/>
        </w:rPr>
      </w:pPr>
    </w:p>
    <w:p w14:paraId="24642FA8" w14:textId="77777777" w:rsidR="00721A0A" w:rsidRPr="002D272D" w:rsidRDefault="00AB4D6A">
      <w:pPr>
        <w:rPr>
          <w:rFonts w:ascii="Arial Narrow" w:eastAsia="Arial Narrow" w:hAnsi="Arial Narrow" w:cs="Arial Narrow"/>
          <w:b/>
        </w:rPr>
      </w:pPr>
      <w:r w:rsidRPr="002D272D">
        <w:rPr>
          <w:rFonts w:ascii="Arial Narrow" w:eastAsia="Arial Narrow" w:hAnsi="Arial Narrow" w:cs="Arial Narrow"/>
          <w:b/>
        </w:rPr>
        <w:t>6</w:t>
      </w:r>
      <w:r w:rsidRPr="002D272D">
        <w:rPr>
          <w:rFonts w:ascii="Arial Narrow" w:eastAsia="Arial Narrow" w:hAnsi="Arial Narrow" w:cs="Arial Narrow"/>
          <w:b/>
        </w:rPr>
        <w:tab/>
        <w:t>APPENDICES</w:t>
      </w:r>
    </w:p>
    <w:p w14:paraId="24642FA9" w14:textId="77777777" w:rsidR="00721A0A" w:rsidRPr="002D272D" w:rsidRDefault="00721A0A">
      <w:pPr>
        <w:rPr>
          <w:rFonts w:ascii="Arial Narrow" w:eastAsia="Arial Narrow" w:hAnsi="Arial Narrow" w:cs="Arial Narrow"/>
        </w:rPr>
      </w:pPr>
    </w:p>
    <w:p w14:paraId="24642FB6" w14:textId="31832DE3" w:rsidR="00721A0A" w:rsidRPr="002D272D" w:rsidRDefault="764C982E">
      <w:pPr>
        <w:rPr>
          <w:rFonts w:ascii="Arial Narrow" w:eastAsia="Arial Narrow" w:hAnsi="Arial Narrow" w:cs="Arial Narrow"/>
        </w:rPr>
      </w:pPr>
      <w:r w:rsidRPr="4B8935C6">
        <w:rPr>
          <w:rFonts w:ascii="Arial Narrow" w:eastAsia="Arial Narrow" w:hAnsi="Arial Narrow" w:cs="Arial Narrow"/>
        </w:rPr>
        <w:t>A. Chronol</w:t>
      </w:r>
      <w:r w:rsidR="432ACDA1" w:rsidRPr="4B8935C6">
        <w:rPr>
          <w:rFonts w:ascii="Arial Narrow" w:eastAsia="Arial Narrow" w:hAnsi="Arial Narrow" w:cs="Arial Narrow"/>
        </w:rPr>
        <w:t xml:space="preserve">ogy </w:t>
      </w:r>
      <w:r w:rsidR="3496EB63" w:rsidRPr="4B8935C6">
        <w:rPr>
          <w:rFonts w:ascii="Arial Narrow" w:eastAsia="Arial Narrow" w:hAnsi="Arial Narrow" w:cs="Arial Narrow"/>
          <w:b/>
          <w:bCs/>
        </w:rPr>
        <w:t>(Commercially Sensitive)</w:t>
      </w:r>
    </w:p>
    <w:p w14:paraId="2477892E" w14:textId="6B3F108C" w:rsidR="00282CAC" w:rsidRPr="002D272D" w:rsidRDefault="3496EB63" w:rsidP="4B8935C6">
      <w:pPr>
        <w:rPr>
          <w:rFonts w:ascii="Arial Narrow" w:eastAsia="Arial Narrow" w:hAnsi="Arial Narrow" w:cs="Arial Narrow"/>
        </w:rPr>
      </w:pPr>
      <w:r w:rsidRPr="4B8935C6">
        <w:rPr>
          <w:rFonts w:ascii="Arial Narrow" w:eastAsia="Arial Narrow" w:hAnsi="Arial Narrow" w:cs="Arial Narrow"/>
        </w:rPr>
        <w:t xml:space="preserve">A1 Chronology with </w:t>
      </w:r>
      <w:r w:rsidR="264DE4F9" w:rsidRPr="4B8935C6">
        <w:rPr>
          <w:rFonts w:ascii="Arial Narrow" w:eastAsia="Arial Narrow" w:hAnsi="Arial Narrow" w:cs="Arial Narrow"/>
        </w:rPr>
        <w:t xml:space="preserve">embedded </w:t>
      </w:r>
      <w:r w:rsidRPr="4B8935C6">
        <w:rPr>
          <w:rFonts w:ascii="Arial Narrow" w:eastAsia="Arial Narrow" w:hAnsi="Arial Narrow" w:cs="Arial Narrow"/>
        </w:rPr>
        <w:t xml:space="preserve">Commercially Sensitive emails </w:t>
      </w:r>
      <w:proofErr w:type="gramStart"/>
      <w:r w:rsidRPr="4B8935C6">
        <w:rPr>
          <w:rFonts w:ascii="Arial Narrow" w:eastAsia="Arial Narrow" w:hAnsi="Arial Narrow" w:cs="Arial Narrow"/>
        </w:rPr>
        <w:t>removed</w:t>
      </w:r>
      <w:proofErr w:type="gramEnd"/>
    </w:p>
    <w:p w14:paraId="65A9DA09" w14:textId="6D49CD28" w:rsidR="00282CAC" w:rsidRPr="002D272D" w:rsidRDefault="3557B7BC" w:rsidP="31CF10BD">
      <w:pPr>
        <w:rPr>
          <w:rFonts w:ascii="Arial Narrow" w:eastAsia="Arial Narrow" w:hAnsi="Arial Narrow" w:cs="Arial Narrow"/>
        </w:rPr>
      </w:pPr>
      <w:r w:rsidRPr="4B8935C6">
        <w:rPr>
          <w:rFonts w:ascii="Arial Narrow" w:eastAsia="Arial Narrow" w:hAnsi="Arial Narrow" w:cs="Arial Narrow"/>
        </w:rPr>
        <w:t xml:space="preserve">B. </w:t>
      </w:r>
      <w:r w:rsidR="40621D85" w:rsidRPr="4B8935C6">
        <w:rPr>
          <w:rFonts w:ascii="Arial Narrow" w:eastAsia="Arial Narrow" w:hAnsi="Arial Narrow" w:cs="Arial Narrow"/>
        </w:rPr>
        <w:t xml:space="preserve">Passenger Demand Analysis </w:t>
      </w:r>
      <w:r w:rsidR="72DD3A42" w:rsidRPr="4B8935C6">
        <w:rPr>
          <w:rFonts w:ascii="Arial Narrow" w:eastAsia="Arial Narrow" w:hAnsi="Arial Narrow" w:cs="Arial Narrow"/>
          <w:b/>
          <w:bCs/>
        </w:rPr>
        <w:t>(Commercially Sensitive)</w:t>
      </w:r>
    </w:p>
    <w:p w14:paraId="6E80CE19" w14:textId="01F0A6D2" w:rsidR="04653E28" w:rsidRPr="002D272D" w:rsidRDefault="04653E28" w:rsidP="31CF10BD">
      <w:pPr>
        <w:rPr>
          <w:rFonts w:ascii="Arial Narrow" w:eastAsia="Arial Narrow" w:hAnsi="Arial Narrow" w:cs="Arial Narrow"/>
        </w:rPr>
      </w:pPr>
      <w:r w:rsidRPr="002D272D">
        <w:rPr>
          <w:rFonts w:ascii="Arial Narrow" w:eastAsia="Arial Narrow" w:hAnsi="Arial Narrow" w:cs="Arial Narrow"/>
        </w:rPr>
        <w:t>C.</w:t>
      </w:r>
      <w:r w:rsidR="34CC139F" w:rsidRPr="002D272D">
        <w:rPr>
          <w:rFonts w:ascii="Arial Narrow" w:eastAsia="Arial Narrow" w:hAnsi="Arial Narrow" w:cs="Arial Narrow"/>
        </w:rPr>
        <w:t xml:space="preserve"> </w:t>
      </w:r>
      <w:r w:rsidR="465389FD" w:rsidRPr="002D272D">
        <w:rPr>
          <w:rFonts w:ascii="Arial Narrow" w:eastAsia="Arial Narrow" w:hAnsi="Arial Narrow" w:cs="Arial Narrow"/>
        </w:rPr>
        <w:t xml:space="preserve">Two-Track Timetable Performance </w:t>
      </w:r>
      <w:r w:rsidR="5B25C0DE" w:rsidRPr="002D272D">
        <w:rPr>
          <w:rFonts w:ascii="Arial Narrow" w:eastAsia="Arial Narrow" w:hAnsi="Arial Narrow" w:cs="Arial Narrow"/>
        </w:rPr>
        <w:t>Analysis</w:t>
      </w:r>
    </w:p>
    <w:p w14:paraId="3DD6F280" w14:textId="4FB73F09" w:rsidR="04653E28" w:rsidRPr="002D272D" w:rsidRDefault="04653E28" w:rsidP="31CF10BD">
      <w:pPr>
        <w:rPr>
          <w:rFonts w:ascii="Arial Narrow" w:eastAsia="Arial Narrow" w:hAnsi="Arial Narrow" w:cs="Arial Narrow"/>
        </w:rPr>
      </w:pPr>
      <w:r w:rsidRPr="002D272D">
        <w:rPr>
          <w:rFonts w:ascii="Arial Narrow" w:eastAsia="Arial Narrow" w:hAnsi="Arial Narrow" w:cs="Arial Narrow"/>
        </w:rPr>
        <w:t>D.</w:t>
      </w:r>
      <w:r w:rsidR="5941A142" w:rsidRPr="002D272D">
        <w:rPr>
          <w:rFonts w:ascii="Arial Narrow" w:eastAsia="Arial Narrow" w:hAnsi="Arial Narrow" w:cs="Arial Narrow"/>
        </w:rPr>
        <w:t xml:space="preserve"> </w:t>
      </w:r>
      <w:r w:rsidR="690A10CB" w:rsidRPr="002D272D">
        <w:rPr>
          <w:rFonts w:ascii="Arial Narrow" w:eastAsia="Arial Narrow" w:hAnsi="Arial Narrow" w:cs="Arial Narrow"/>
        </w:rPr>
        <w:t xml:space="preserve">Two-Track Timetable Performance </w:t>
      </w:r>
      <w:r w:rsidR="29238828" w:rsidRPr="002D272D">
        <w:rPr>
          <w:rFonts w:ascii="Arial Narrow" w:eastAsia="Arial Narrow" w:hAnsi="Arial Narrow" w:cs="Arial Narrow"/>
        </w:rPr>
        <w:t>Analysis</w:t>
      </w:r>
      <w:r w:rsidR="690A10CB" w:rsidRPr="002D272D">
        <w:rPr>
          <w:rFonts w:ascii="Arial Narrow" w:eastAsia="Arial Narrow" w:hAnsi="Arial Narrow" w:cs="Arial Narrow"/>
        </w:rPr>
        <w:t xml:space="preserve"> </w:t>
      </w:r>
      <w:r w:rsidR="54F33B57" w:rsidRPr="002D272D">
        <w:rPr>
          <w:rFonts w:ascii="Arial Narrow" w:eastAsia="Arial Narrow" w:hAnsi="Arial Narrow" w:cs="Arial Narrow"/>
        </w:rPr>
        <w:t>commentary</w:t>
      </w:r>
    </w:p>
    <w:p w14:paraId="0A37F11D" w14:textId="78479DB9" w:rsidR="04653E28" w:rsidRPr="002D272D" w:rsidRDefault="04653E28" w:rsidP="31CF10BD">
      <w:pPr>
        <w:rPr>
          <w:rFonts w:ascii="Arial Narrow" w:eastAsia="Arial Narrow" w:hAnsi="Arial Narrow" w:cs="Arial Narrow"/>
        </w:rPr>
      </w:pPr>
      <w:r w:rsidRPr="002D272D">
        <w:rPr>
          <w:rFonts w:ascii="Arial Narrow" w:eastAsia="Arial Narrow" w:hAnsi="Arial Narrow" w:cs="Arial Narrow"/>
        </w:rPr>
        <w:t>E</w:t>
      </w:r>
      <w:r w:rsidR="45A1C944" w:rsidRPr="002D272D">
        <w:rPr>
          <w:rFonts w:ascii="Arial Narrow" w:eastAsia="Arial Narrow" w:hAnsi="Arial Narrow" w:cs="Arial Narrow"/>
        </w:rPr>
        <w:t>.</w:t>
      </w:r>
      <w:r w:rsidR="500E7C34" w:rsidRPr="002D272D">
        <w:rPr>
          <w:rFonts w:ascii="Arial Narrow" w:eastAsia="Arial Narrow" w:hAnsi="Arial Narrow" w:cs="Arial Narrow"/>
        </w:rPr>
        <w:t xml:space="preserve"> Extract from TTP 1174 </w:t>
      </w:r>
    </w:p>
    <w:p w14:paraId="6C01BEE1" w14:textId="56DBC284" w:rsidR="3FDDFF8F" w:rsidRPr="002D272D" w:rsidRDefault="3FDDFF8F" w:rsidP="31CF10BD">
      <w:pPr>
        <w:rPr>
          <w:rFonts w:ascii="Arial Narrow" w:eastAsia="Arial Narrow" w:hAnsi="Arial Narrow" w:cs="Arial Narrow"/>
        </w:rPr>
      </w:pPr>
      <w:r w:rsidRPr="002D272D">
        <w:rPr>
          <w:rFonts w:ascii="Arial Narrow" w:eastAsia="Arial Narrow" w:hAnsi="Arial Narrow" w:cs="Arial Narrow"/>
        </w:rPr>
        <w:t>F</w:t>
      </w:r>
      <w:r w:rsidR="0BBB92ED" w:rsidRPr="002D272D">
        <w:rPr>
          <w:rFonts w:ascii="Arial Narrow" w:eastAsia="Arial Narrow" w:hAnsi="Arial Narrow" w:cs="Arial Narrow"/>
        </w:rPr>
        <w:t xml:space="preserve">. </w:t>
      </w:r>
      <w:r w:rsidR="4100C230" w:rsidRPr="002D272D">
        <w:rPr>
          <w:rFonts w:ascii="Arial Narrow" w:eastAsia="Arial Narrow" w:hAnsi="Arial Narrow" w:cs="Arial Narrow"/>
        </w:rPr>
        <w:t xml:space="preserve">Network Rail </w:t>
      </w:r>
      <w:r w:rsidRPr="002D272D">
        <w:rPr>
          <w:rFonts w:ascii="Arial Narrow" w:eastAsia="Arial Narrow" w:hAnsi="Arial Narrow" w:cs="Arial Narrow"/>
        </w:rPr>
        <w:t xml:space="preserve">Indicative Decision Criteria </w:t>
      </w:r>
    </w:p>
    <w:p w14:paraId="0F26D554" w14:textId="63B1D3B7" w:rsidR="31CF10BD" w:rsidRPr="002D272D" w:rsidRDefault="31CF10BD" w:rsidP="31CF10BD">
      <w:pPr>
        <w:rPr>
          <w:rFonts w:ascii="Arial Narrow" w:eastAsia="Arial Narrow" w:hAnsi="Arial Narrow" w:cs="Arial Narrow"/>
        </w:rPr>
      </w:pPr>
    </w:p>
    <w:p w14:paraId="24642FB7" w14:textId="77777777" w:rsidR="00721A0A" w:rsidRPr="002D272D" w:rsidRDefault="00721A0A">
      <w:pPr>
        <w:rPr>
          <w:rFonts w:ascii="Arial Narrow" w:eastAsia="Arial Narrow" w:hAnsi="Arial Narrow" w:cs="Arial Narrow"/>
        </w:rPr>
      </w:pPr>
    </w:p>
    <w:p w14:paraId="24642FB8" w14:textId="77777777" w:rsidR="00721A0A" w:rsidRPr="002D272D" w:rsidRDefault="00AB4D6A">
      <w:pPr>
        <w:rPr>
          <w:rFonts w:ascii="Arial Narrow" w:eastAsia="Arial Narrow" w:hAnsi="Arial Narrow" w:cs="Arial Narrow"/>
          <w:b/>
        </w:rPr>
      </w:pPr>
      <w:r w:rsidRPr="002D272D">
        <w:rPr>
          <w:rFonts w:ascii="Arial Narrow" w:eastAsia="Arial Narrow" w:hAnsi="Arial Narrow" w:cs="Arial Narrow"/>
          <w:b/>
        </w:rPr>
        <w:t>7</w:t>
      </w:r>
      <w:r w:rsidRPr="002D272D">
        <w:rPr>
          <w:rFonts w:ascii="Arial Narrow" w:eastAsia="Arial Narrow" w:hAnsi="Arial Narrow" w:cs="Arial Narrow"/>
          <w:b/>
        </w:rPr>
        <w:tab/>
      </w:r>
      <w:proofErr w:type="gramStart"/>
      <w:r w:rsidRPr="002D272D">
        <w:rPr>
          <w:rFonts w:ascii="Arial Narrow" w:eastAsia="Arial Narrow" w:hAnsi="Arial Narrow" w:cs="Arial Narrow"/>
          <w:b/>
        </w:rPr>
        <w:t>SIGNATURE</w:t>
      </w:r>
      <w:proofErr w:type="gramEnd"/>
    </w:p>
    <w:p w14:paraId="24642FB9" w14:textId="77777777" w:rsidR="00721A0A" w:rsidRPr="002D272D" w:rsidRDefault="00721A0A">
      <w:pPr>
        <w:rPr>
          <w:rFonts w:ascii="Arial Narrow" w:eastAsia="Arial Narrow" w:hAnsi="Arial Narrow" w:cs="Arial Narrow"/>
        </w:rPr>
      </w:pPr>
    </w:p>
    <w:p w14:paraId="24642FBA" w14:textId="77777777" w:rsidR="00721A0A" w:rsidRPr="002D272D" w:rsidRDefault="00AB4D6A">
      <w:pPr>
        <w:rPr>
          <w:rFonts w:ascii="Arial Narrow" w:eastAsia="Arial Narrow" w:hAnsi="Arial Narrow" w:cs="Arial Narrow"/>
          <w:sz w:val="20"/>
          <w:szCs w:val="20"/>
        </w:rPr>
      </w:pPr>
      <w:r w:rsidRPr="002D272D">
        <w:rPr>
          <w:rFonts w:ascii="Arial Narrow" w:eastAsia="Arial Narrow" w:hAnsi="Arial Narrow" w:cs="Arial Narrow"/>
          <w:sz w:val="20"/>
          <w:szCs w:val="20"/>
        </w:rPr>
        <w:t>For and on behalf of</w:t>
      </w:r>
    </w:p>
    <w:p w14:paraId="02433BEA" w14:textId="76E10A76" w:rsidR="1EF5E3B9" w:rsidRDefault="1EF5E3B9" w:rsidP="39DE120D">
      <w:pPr>
        <w:rPr>
          <w:rFonts w:ascii="Arial Narrow" w:eastAsia="Arial Narrow" w:hAnsi="Arial Narrow" w:cs="Arial Narrow"/>
          <w:sz w:val="20"/>
          <w:szCs w:val="20"/>
        </w:rPr>
      </w:pPr>
      <w:r w:rsidRPr="002D272D">
        <w:rPr>
          <w:rFonts w:ascii="Arial Narrow" w:eastAsia="Arial Narrow" w:hAnsi="Arial Narrow" w:cs="Arial Narrow"/>
          <w:sz w:val="20"/>
          <w:szCs w:val="20"/>
        </w:rPr>
        <w:t xml:space="preserve">Network </w:t>
      </w:r>
      <w:r w:rsidR="00904020">
        <w:rPr>
          <w:rFonts w:ascii="Arial Narrow" w:eastAsia="Arial Narrow" w:hAnsi="Arial Narrow" w:cs="Arial Narrow"/>
          <w:sz w:val="20"/>
          <w:szCs w:val="20"/>
        </w:rPr>
        <w:t>R</w:t>
      </w:r>
      <w:r w:rsidRPr="002D272D">
        <w:rPr>
          <w:rFonts w:ascii="Arial Narrow" w:eastAsia="Arial Narrow" w:hAnsi="Arial Narrow" w:cs="Arial Narrow"/>
          <w:sz w:val="20"/>
          <w:szCs w:val="20"/>
        </w:rPr>
        <w:t>ail Infrastructure Limited</w:t>
      </w:r>
    </w:p>
    <w:p w14:paraId="2DFCCB67" w14:textId="77777777" w:rsidR="001640BA" w:rsidRDefault="001640BA" w:rsidP="39DE120D">
      <w:pPr>
        <w:rPr>
          <w:rFonts w:ascii="Arial Narrow" w:eastAsia="Arial Narrow" w:hAnsi="Arial Narrow" w:cs="Arial Narrow"/>
          <w:sz w:val="20"/>
          <w:szCs w:val="20"/>
        </w:rPr>
      </w:pPr>
    </w:p>
    <w:p w14:paraId="57433808" w14:textId="77777777" w:rsidR="001640BA" w:rsidRPr="002D272D" w:rsidRDefault="001640BA" w:rsidP="39DE120D">
      <w:pPr>
        <w:rPr>
          <w:rFonts w:ascii="Arial Narrow" w:eastAsia="Arial Narrow" w:hAnsi="Arial Narrow" w:cs="Arial Narrow"/>
          <w:sz w:val="20"/>
          <w:szCs w:val="20"/>
        </w:rPr>
      </w:pPr>
    </w:p>
    <w:p w14:paraId="24642FBD" w14:textId="355AC8DD" w:rsidR="00721A0A" w:rsidRPr="002D272D" w:rsidRDefault="00AB4D6A">
      <w:pPr>
        <w:rPr>
          <w:rFonts w:ascii="Arial Narrow" w:eastAsia="Arial Narrow" w:hAnsi="Arial Narrow" w:cs="Arial Narrow"/>
          <w:sz w:val="20"/>
          <w:szCs w:val="20"/>
        </w:rPr>
      </w:pPr>
      <w:r w:rsidRPr="57964F3B">
        <w:rPr>
          <w:rFonts w:ascii="Arial Narrow" w:eastAsia="Arial Narrow" w:hAnsi="Arial Narrow" w:cs="Arial Narrow"/>
          <w:sz w:val="20"/>
          <w:szCs w:val="20"/>
        </w:rPr>
        <w:t>__________________________________</w:t>
      </w:r>
    </w:p>
    <w:p w14:paraId="24642FBE" w14:textId="77777777" w:rsidR="00721A0A" w:rsidRPr="002D272D" w:rsidRDefault="00AB4D6A">
      <w:pPr>
        <w:rPr>
          <w:rFonts w:ascii="Arial Narrow" w:eastAsia="Arial Narrow" w:hAnsi="Arial Narrow" w:cs="Arial Narrow"/>
          <w:sz w:val="20"/>
          <w:szCs w:val="20"/>
        </w:rPr>
      </w:pPr>
      <w:r w:rsidRPr="002D272D">
        <w:rPr>
          <w:rFonts w:ascii="Arial Narrow" w:eastAsia="Arial Narrow" w:hAnsi="Arial Narrow" w:cs="Arial Narrow"/>
          <w:sz w:val="20"/>
          <w:szCs w:val="20"/>
        </w:rPr>
        <w:t>Signed</w:t>
      </w:r>
    </w:p>
    <w:p w14:paraId="7B93300F" w14:textId="77777777" w:rsidR="00904020" w:rsidRDefault="00904020">
      <w:pPr>
        <w:rPr>
          <w:rFonts w:ascii="Arial Narrow" w:eastAsia="Arial Narrow" w:hAnsi="Arial Narrow" w:cs="Arial Narrow"/>
          <w:sz w:val="20"/>
          <w:szCs w:val="20"/>
        </w:rPr>
      </w:pPr>
      <w:r>
        <w:rPr>
          <w:rFonts w:ascii="Arial Narrow" w:eastAsia="Arial Narrow" w:hAnsi="Arial Narrow" w:cs="Arial Narrow"/>
          <w:sz w:val="20"/>
          <w:szCs w:val="20"/>
        </w:rPr>
        <w:t>Tony Worgan</w:t>
      </w:r>
    </w:p>
    <w:p w14:paraId="24642FC0" w14:textId="77777777" w:rsidR="00721A0A" w:rsidRPr="002D272D" w:rsidRDefault="00AB4D6A">
      <w:pPr>
        <w:rPr>
          <w:rFonts w:ascii="Arial Narrow" w:eastAsia="Arial Narrow" w:hAnsi="Arial Narrow" w:cs="Arial Narrow"/>
          <w:sz w:val="20"/>
          <w:szCs w:val="20"/>
        </w:rPr>
      </w:pPr>
      <w:r w:rsidRPr="002D272D">
        <w:rPr>
          <w:rFonts w:ascii="Arial Narrow" w:eastAsia="Arial Narrow" w:hAnsi="Arial Narrow" w:cs="Arial Narrow"/>
          <w:sz w:val="20"/>
          <w:szCs w:val="20"/>
        </w:rPr>
        <w:t>_________________________________</w:t>
      </w:r>
    </w:p>
    <w:p w14:paraId="24642FC1" w14:textId="77777777" w:rsidR="00721A0A" w:rsidRPr="002D272D" w:rsidRDefault="00AB4D6A">
      <w:pPr>
        <w:rPr>
          <w:rFonts w:ascii="Arial Narrow" w:eastAsia="Arial Narrow" w:hAnsi="Arial Narrow" w:cs="Arial Narrow"/>
          <w:sz w:val="20"/>
          <w:szCs w:val="20"/>
        </w:rPr>
      </w:pPr>
      <w:r w:rsidRPr="002D272D">
        <w:rPr>
          <w:rFonts w:ascii="Arial Narrow" w:eastAsia="Arial Narrow" w:hAnsi="Arial Narrow" w:cs="Arial Narrow"/>
          <w:sz w:val="20"/>
          <w:szCs w:val="20"/>
        </w:rPr>
        <w:t>Print Name</w:t>
      </w:r>
    </w:p>
    <w:p w14:paraId="24642FC2" w14:textId="1A199C34" w:rsidR="00721A0A" w:rsidRPr="002D272D" w:rsidRDefault="00904020">
      <w:pPr>
        <w:rPr>
          <w:rFonts w:ascii="Arial Narrow" w:eastAsia="Arial Narrow" w:hAnsi="Arial Narrow" w:cs="Arial Narrow"/>
          <w:sz w:val="20"/>
          <w:szCs w:val="20"/>
        </w:rPr>
      </w:pPr>
      <w:r>
        <w:rPr>
          <w:rFonts w:ascii="Arial Narrow" w:eastAsia="Arial Narrow" w:hAnsi="Arial Narrow" w:cs="Arial Narrow"/>
          <w:sz w:val="20"/>
          <w:szCs w:val="20"/>
        </w:rPr>
        <w:t>Tony Worgan</w:t>
      </w:r>
      <w:r w:rsidR="00721A0A" w:rsidRPr="002D272D">
        <w:rPr>
          <w:rFonts w:ascii="Arial Narrow" w:hAnsi="Arial Narrow"/>
        </w:rPr>
        <w:tab/>
      </w:r>
      <w:r w:rsidR="00721A0A" w:rsidRPr="002D272D">
        <w:rPr>
          <w:rFonts w:ascii="Arial Narrow" w:hAnsi="Arial Narrow"/>
        </w:rPr>
        <w:tab/>
      </w:r>
    </w:p>
    <w:p w14:paraId="24642FC3" w14:textId="77777777" w:rsidR="00721A0A" w:rsidRPr="002D272D" w:rsidRDefault="00AB4D6A">
      <w:pPr>
        <w:rPr>
          <w:rFonts w:ascii="Arial Narrow" w:eastAsia="Arial Narrow" w:hAnsi="Arial Narrow" w:cs="Arial Narrow"/>
          <w:sz w:val="20"/>
          <w:szCs w:val="20"/>
        </w:rPr>
      </w:pPr>
      <w:r w:rsidRPr="002D272D">
        <w:rPr>
          <w:rFonts w:ascii="Arial Narrow" w:eastAsia="Arial Narrow" w:hAnsi="Arial Narrow" w:cs="Arial Narrow"/>
          <w:sz w:val="20"/>
          <w:szCs w:val="20"/>
        </w:rPr>
        <w:t>__________________________________</w:t>
      </w:r>
    </w:p>
    <w:p w14:paraId="24642FC4" w14:textId="77777777" w:rsidR="00721A0A" w:rsidRPr="002D272D" w:rsidRDefault="00AB4D6A">
      <w:pPr>
        <w:rPr>
          <w:rFonts w:ascii="Arial Narrow" w:eastAsia="Arial Narrow" w:hAnsi="Arial Narrow" w:cs="Arial Narrow"/>
          <w:sz w:val="20"/>
          <w:szCs w:val="20"/>
        </w:rPr>
      </w:pPr>
      <w:r w:rsidRPr="002D272D">
        <w:rPr>
          <w:rFonts w:ascii="Arial Narrow" w:eastAsia="Arial Narrow" w:hAnsi="Arial Narrow" w:cs="Arial Narrow"/>
          <w:sz w:val="20"/>
          <w:szCs w:val="20"/>
        </w:rPr>
        <w:t>Position</w:t>
      </w:r>
    </w:p>
    <w:p w14:paraId="24642FC5" w14:textId="79F7C5C9" w:rsidR="00721A0A" w:rsidRPr="002D272D" w:rsidRDefault="001640BA">
      <w:pPr>
        <w:rPr>
          <w:rFonts w:ascii="Arial Narrow" w:eastAsia="Arial Narrow" w:hAnsi="Arial Narrow" w:cs="Arial Narrow"/>
        </w:rPr>
      </w:pPr>
      <w:r>
        <w:rPr>
          <w:rFonts w:ascii="Arial Narrow" w:eastAsia="Arial Narrow" w:hAnsi="Arial Narrow" w:cs="Arial Narrow"/>
        </w:rPr>
        <w:t>Route Access Strategy Manager</w:t>
      </w:r>
    </w:p>
    <w:p w14:paraId="24642FC6" w14:textId="77777777" w:rsidR="00721A0A" w:rsidRPr="002D272D" w:rsidRDefault="00AB4D6A">
      <w:pPr>
        <w:rPr>
          <w:rFonts w:ascii="Arial Narrow" w:eastAsia="Arial Narrow" w:hAnsi="Arial Narrow" w:cs="Arial Narrow"/>
        </w:rPr>
      </w:pPr>
      <w:r w:rsidRPr="002D272D">
        <w:rPr>
          <w:rFonts w:ascii="Arial Narrow" w:eastAsia="Arial Narrow" w:hAnsi="Arial Narrow" w:cs="Arial Narrow"/>
        </w:rPr>
        <w:t>__________________________________</w:t>
      </w:r>
    </w:p>
    <w:p w14:paraId="24642FCC" w14:textId="0F89F49D" w:rsidR="00721A0A" w:rsidRPr="002D272D" w:rsidRDefault="00721A0A">
      <w:pPr>
        <w:rPr>
          <w:rFonts w:ascii="Arial Narrow" w:eastAsia="Arial Narrow" w:hAnsi="Arial Narrow" w:cs="Arial Narrow"/>
          <w:i/>
        </w:rPr>
      </w:pPr>
    </w:p>
    <w:sectPr w:rsidR="00721A0A" w:rsidRPr="002D272D">
      <w:headerReference w:type="even" r:id="rId12"/>
      <w:headerReference w:type="default" r:id="rId13"/>
      <w:footerReference w:type="default" r:id="rId14"/>
      <w:headerReference w:type="first" r:id="rId15"/>
      <w:pgSz w:w="11909" w:h="16834"/>
      <w:pgMar w:top="1440" w:right="1133" w:bottom="1440"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A64DF" w14:textId="77777777" w:rsidR="00463F60" w:rsidRDefault="00463F60">
      <w:pPr>
        <w:spacing w:line="240" w:lineRule="auto"/>
      </w:pPr>
      <w:r>
        <w:separator/>
      </w:r>
    </w:p>
  </w:endnote>
  <w:endnote w:type="continuationSeparator" w:id="0">
    <w:p w14:paraId="75CAEAB8" w14:textId="77777777" w:rsidR="00463F60" w:rsidRDefault="00463F60">
      <w:pPr>
        <w:spacing w:line="240" w:lineRule="auto"/>
      </w:pPr>
      <w:r>
        <w:continuationSeparator/>
      </w:r>
    </w:p>
  </w:endnote>
  <w:endnote w:type="continuationNotice" w:id="1">
    <w:p w14:paraId="60839597" w14:textId="77777777" w:rsidR="00463F60" w:rsidRDefault="00463F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42FCD" w14:textId="0C66C4F2" w:rsidR="00721A0A" w:rsidRDefault="00AB4D6A">
    <w:pPr>
      <w:jc w:val="center"/>
      <w:rPr>
        <w:sz w:val="18"/>
        <w:szCs w:val="18"/>
      </w:rPr>
    </w:pPr>
    <w:r>
      <w:rPr>
        <w:sz w:val="18"/>
        <w:szCs w:val="18"/>
      </w:rPr>
      <w:fldChar w:fldCharType="begin"/>
    </w:r>
    <w:r>
      <w:rPr>
        <w:sz w:val="18"/>
        <w:szCs w:val="18"/>
      </w:rPr>
      <w:instrText>PAGE</w:instrText>
    </w:r>
    <w:r>
      <w:rPr>
        <w:sz w:val="18"/>
        <w:szCs w:val="18"/>
      </w:rPr>
      <w:fldChar w:fldCharType="separate"/>
    </w:r>
    <w:r w:rsidR="00050EC0">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925DC" w14:textId="77777777" w:rsidR="00463F60" w:rsidRDefault="00463F60">
      <w:pPr>
        <w:spacing w:line="240" w:lineRule="auto"/>
      </w:pPr>
      <w:r>
        <w:separator/>
      </w:r>
    </w:p>
  </w:footnote>
  <w:footnote w:type="continuationSeparator" w:id="0">
    <w:p w14:paraId="3D0A44F5" w14:textId="77777777" w:rsidR="00463F60" w:rsidRDefault="00463F60">
      <w:pPr>
        <w:spacing w:line="240" w:lineRule="auto"/>
      </w:pPr>
      <w:r>
        <w:continuationSeparator/>
      </w:r>
    </w:p>
  </w:footnote>
  <w:footnote w:type="continuationNotice" w:id="1">
    <w:p w14:paraId="16A66F10" w14:textId="77777777" w:rsidR="00463F60" w:rsidRDefault="00463F6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9D99" w14:textId="388C7089" w:rsidR="00050EC0" w:rsidRDefault="00050EC0">
    <w:pPr>
      <w:pStyle w:val="Header"/>
    </w:pPr>
    <w:r>
      <w:rPr>
        <w:noProof/>
      </w:rPr>
      <mc:AlternateContent>
        <mc:Choice Requires="wps">
          <w:drawing>
            <wp:anchor distT="0" distB="0" distL="0" distR="0" simplePos="0" relativeHeight="251658241" behindDoc="0" locked="0" layoutInCell="1" allowOverlap="1" wp14:anchorId="7EC60A69" wp14:editId="4AD98323">
              <wp:simplePos x="635" y="635"/>
              <wp:positionH relativeFrom="page">
                <wp:align>center</wp:align>
              </wp:positionH>
              <wp:positionV relativeFrom="page">
                <wp:align>top</wp:align>
              </wp:positionV>
              <wp:extent cx="443865" cy="443865"/>
              <wp:effectExtent l="0" t="0" r="16510" b="1206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C91FED" w14:textId="52DA8390" w:rsidR="00050EC0" w:rsidRPr="00050EC0" w:rsidRDefault="00050EC0" w:rsidP="00050EC0">
                          <w:pPr>
                            <w:rPr>
                              <w:rFonts w:ascii="Calibri" w:eastAsia="Calibri" w:hAnsi="Calibri" w:cs="Calibri"/>
                              <w:noProof/>
                              <w:color w:val="000000"/>
                              <w:sz w:val="20"/>
                              <w:szCs w:val="20"/>
                            </w:rPr>
                          </w:pPr>
                          <w:r w:rsidRPr="00050EC0">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xmlns:w16du="http://schemas.microsoft.com/office/word/2023/wordml/word16du">
          <w:pict w14:anchorId="265412AB">
            <v:shapetype id="_x0000_t202" coordsize="21600,21600" o:spt="202" path="m,l,21600r21600,l21600,xe" w14:anchorId="7EC60A69">
              <v:stroke joinstyle="miter"/>
              <v:path gradientshapeok="t" o:connecttype="rect"/>
            </v:shapetype>
            <v:shape id="Text Box 2"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alt="OFFIC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v:textbox style="mso-fit-shape-to-text:t" inset="0,15pt,0,0">
                <w:txbxContent>
                  <w:p w:rsidRPr="00050EC0" w:rsidR="00050EC0" w:rsidP="00050EC0" w:rsidRDefault="00050EC0" w14:paraId="09E77742" w14:textId="52DA8390">
                    <w:pPr>
                      <w:rPr>
                        <w:rFonts w:ascii="Calibri" w:hAnsi="Calibri" w:eastAsia="Calibri" w:cs="Calibri"/>
                        <w:noProof/>
                        <w:color w:val="000000"/>
                        <w:sz w:val="20"/>
                        <w:szCs w:val="20"/>
                      </w:rPr>
                    </w:pPr>
                    <w:r w:rsidRPr="00050EC0">
                      <w:rPr>
                        <w:rFonts w:ascii="Calibri" w:hAnsi="Calibri" w:eastAsia="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E9C75" w14:textId="36849A9D" w:rsidR="00050EC0" w:rsidRDefault="00050EC0">
    <w:pPr>
      <w:pStyle w:val="Header"/>
    </w:pPr>
    <w:r>
      <w:rPr>
        <w:noProof/>
      </w:rPr>
      <mc:AlternateContent>
        <mc:Choice Requires="wps">
          <w:drawing>
            <wp:anchor distT="0" distB="0" distL="0" distR="0" simplePos="0" relativeHeight="251658242" behindDoc="0" locked="0" layoutInCell="1" allowOverlap="1" wp14:anchorId="182C4F81" wp14:editId="38BBAD54">
              <wp:simplePos x="635" y="635"/>
              <wp:positionH relativeFrom="page">
                <wp:align>center</wp:align>
              </wp:positionH>
              <wp:positionV relativeFrom="page">
                <wp:align>top</wp:align>
              </wp:positionV>
              <wp:extent cx="443865" cy="443865"/>
              <wp:effectExtent l="0" t="0" r="16510" b="1206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FFC0DA" w14:textId="53963BF8" w:rsidR="00050EC0" w:rsidRPr="00050EC0" w:rsidRDefault="00050EC0" w:rsidP="00050EC0">
                          <w:pPr>
                            <w:rPr>
                              <w:rFonts w:ascii="Calibri" w:eastAsia="Calibri" w:hAnsi="Calibri" w:cs="Calibri"/>
                              <w:noProof/>
                              <w:color w:val="000000"/>
                              <w:sz w:val="20"/>
                              <w:szCs w:val="20"/>
                            </w:rPr>
                          </w:pPr>
                          <w:r w:rsidRPr="00050EC0">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xmlns:w16du="http://schemas.microsoft.com/office/word/2023/wordml/word16du">
          <w:pict w14:anchorId="7283582A">
            <v:shapetype id="_x0000_t202" coordsize="21600,21600" o:spt="202" path="m,l,21600r21600,l21600,xe" w14:anchorId="182C4F81">
              <v:stroke joinstyle="miter"/>
              <v:path gradientshapeok="t" o:connecttype="rect"/>
            </v:shapetype>
            <v:shape id="Text Box 3"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alt="OFFICI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v:textbox style="mso-fit-shape-to-text:t" inset="0,15pt,0,0">
                <w:txbxContent>
                  <w:p w:rsidRPr="00050EC0" w:rsidR="00050EC0" w:rsidP="00050EC0" w:rsidRDefault="00050EC0" w14:paraId="08CE8BEA" w14:textId="53963BF8">
                    <w:pPr>
                      <w:rPr>
                        <w:rFonts w:ascii="Calibri" w:hAnsi="Calibri" w:eastAsia="Calibri" w:cs="Calibri"/>
                        <w:noProof/>
                        <w:color w:val="000000"/>
                        <w:sz w:val="20"/>
                        <w:szCs w:val="20"/>
                      </w:rPr>
                    </w:pPr>
                    <w:r w:rsidRPr="00050EC0">
                      <w:rPr>
                        <w:rFonts w:ascii="Calibri" w:hAnsi="Calibri" w:eastAsia="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DF0A0" w14:textId="222446D3" w:rsidR="00050EC0" w:rsidRDefault="00050EC0">
    <w:pPr>
      <w:pStyle w:val="Header"/>
    </w:pPr>
    <w:r>
      <w:rPr>
        <w:noProof/>
      </w:rPr>
      <mc:AlternateContent>
        <mc:Choice Requires="wps">
          <w:drawing>
            <wp:anchor distT="0" distB="0" distL="0" distR="0" simplePos="0" relativeHeight="251658240" behindDoc="0" locked="0" layoutInCell="1" allowOverlap="1" wp14:anchorId="64BDE2E5" wp14:editId="4BE60121">
              <wp:simplePos x="635" y="635"/>
              <wp:positionH relativeFrom="page">
                <wp:align>center</wp:align>
              </wp:positionH>
              <wp:positionV relativeFrom="page">
                <wp:align>top</wp:align>
              </wp:positionV>
              <wp:extent cx="443865" cy="443865"/>
              <wp:effectExtent l="0" t="0" r="16510" b="1206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802253" w14:textId="67B1CBDA" w:rsidR="00050EC0" w:rsidRPr="00050EC0" w:rsidRDefault="00050EC0" w:rsidP="00050EC0">
                          <w:pPr>
                            <w:rPr>
                              <w:rFonts w:ascii="Calibri" w:eastAsia="Calibri" w:hAnsi="Calibri" w:cs="Calibri"/>
                              <w:noProof/>
                              <w:color w:val="000000"/>
                              <w:sz w:val="20"/>
                              <w:szCs w:val="20"/>
                            </w:rPr>
                          </w:pPr>
                          <w:r w:rsidRPr="00050EC0">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xmlns:w16du="http://schemas.microsoft.com/office/word/2023/wordml/word16du">
          <w:pict w14:anchorId="5D98E835">
            <v:shapetype id="_x0000_t202" coordsize="21600,21600" o:spt="202" path="m,l,21600r21600,l21600,xe" w14:anchorId="64BDE2E5">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alt="OFFICI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v:textbox style="mso-fit-shape-to-text:t" inset="0,15pt,0,0">
                <w:txbxContent>
                  <w:p w:rsidRPr="00050EC0" w:rsidR="00050EC0" w:rsidP="00050EC0" w:rsidRDefault="00050EC0" w14:paraId="75F360E3" w14:textId="67B1CBDA">
                    <w:pPr>
                      <w:rPr>
                        <w:rFonts w:ascii="Calibri" w:hAnsi="Calibri" w:eastAsia="Calibri" w:cs="Calibri"/>
                        <w:noProof/>
                        <w:color w:val="000000"/>
                        <w:sz w:val="20"/>
                        <w:szCs w:val="20"/>
                      </w:rPr>
                    </w:pPr>
                    <w:r w:rsidRPr="00050EC0">
                      <w:rPr>
                        <w:rFonts w:ascii="Calibri" w:hAnsi="Calibri" w:eastAsia="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431"/>
    <w:multiLevelType w:val="hybridMultilevel"/>
    <w:tmpl w:val="9098C1A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64236C1"/>
    <w:multiLevelType w:val="multilevel"/>
    <w:tmpl w:val="820ECCC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7A61063"/>
    <w:multiLevelType w:val="multilevel"/>
    <w:tmpl w:val="91DAF9C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BA810AD"/>
    <w:multiLevelType w:val="hybridMultilevel"/>
    <w:tmpl w:val="FFFFFFFF"/>
    <w:lvl w:ilvl="0" w:tplc="F2BE153C">
      <w:start w:val="1"/>
      <w:numFmt w:val="bullet"/>
      <w:lvlText w:val=""/>
      <w:lvlJc w:val="left"/>
      <w:pPr>
        <w:ind w:left="720" w:hanging="360"/>
      </w:pPr>
      <w:rPr>
        <w:rFonts w:ascii="Symbol" w:hAnsi="Symbol" w:hint="default"/>
      </w:rPr>
    </w:lvl>
    <w:lvl w:ilvl="1" w:tplc="E8BAE456">
      <w:start w:val="1"/>
      <w:numFmt w:val="bullet"/>
      <w:lvlText w:val="o"/>
      <w:lvlJc w:val="left"/>
      <w:pPr>
        <w:ind w:left="1440" w:hanging="360"/>
      </w:pPr>
      <w:rPr>
        <w:rFonts w:ascii="Courier New" w:hAnsi="Courier New" w:hint="default"/>
      </w:rPr>
    </w:lvl>
    <w:lvl w:ilvl="2" w:tplc="4DCE27C4">
      <w:start w:val="1"/>
      <w:numFmt w:val="bullet"/>
      <w:lvlText w:val=""/>
      <w:lvlJc w:val="left"/>
      <w:pPr>
        <w:ind w:left="2160" w:hanging="360"/>
      </w:pPr>
      <w:rPr>
        <w:rFonts w:ascii="Wingdings" w:hAnsi="Wingdings" w:hint="default"/>
      </w:rPr>
    </w:lvl>
    <w:lvl w:ilvl="3" w:tplc="CD2E14E6">
      <w:start w:val="1"/>
      <w:numFmt w:val="bullet"/>
      <w:lvlText w:val=""/>
      <w:lvlJc w:val="left"/>
      <w:pPr>
        <w:ind w:left="2880" w:hanging="360"/>
      </w:pPr>
      <w:rPr>
        <w:rFonts w:ascii="Symbol" w:hAnsi="Symbol" w:hint="default"/>
      </w:rPr>
    </w:lvl>
    <w:lvl w:ilvl="4" w:tplc="0FDCCC32">
      <w:start w:val="1"/>
      <w:numFmt w:val="bullet"/>
      <w:lvlText w:val="o"/>
      <w:lvlJc w:val="left"/>
      <w:pPr>
        <w:ind w:left="3600" w:hanging="360"/>
      </w:pPr>
      <w:rPr>
        <w:rFonts w:ascii="Courier New" w:hAnsi="Courier New" w:hint="default"/>
      </w:rPr>
    </w:lvl>
    <w:lvl w:ilvl="5" w:tplc="0F14C330">
      <w:start w:val="1"/>
      <w:numFmt w:val="bullet"/>
      <w:lvlText w:val=""/>
      <w:lvlJc w:val="left"/>
      <w:pPr>
        <w:ind w:left="4320" w:hanging="360"/>
      </w:pPr>
      <w:rPr>
        <w:rFonts w:ascii="Wingdings" w:hAnsi="Wingdings" w:hint="default"/>
      </w:rPr>
    </w:lvl>
    <w:lvl w:ilvl="6" w:tplc="BBBEFA84">
      <w:start w:val="1"/>
      <w:numFmt w:val="bullet"/>
      <w:lvlText w:val=""/>
      <w:lvlJc w:val="left"/>
      <w:pPr>
        <w:ind w:left="5040" w:hanging="360"/>
      </w:pPr>
      <w:rPr>
        <w:rFonts w:ascii="Symbol" w:hAnsi="Symbol" w:hint="default"/>
      </w:rPr>
    </w:lvl>
    <w:lvl w:ilvl="7" w:tplc="25186C40">
      <w:start w:val="1"/>
      <w:numFmt w:val="bullet"/>
      <w:lvlText w:val="o"/>
      <w:lvlJc w:val="left"/>
      <w:pPr>
        <w:ind w:left="5760" w:hanging="360"/>
      </w:pPr>
      <w:rPr>
        <w:rFonts w:ascii="Courier New" w:hAnsi="Courier New" w:hint="default"/>
      </w:rPr>
    </w:lvl>
    <w:lvl w:ilvl="8" w:tplc="6B8AF686">
      <w:start w:val="1"/>
      <w:numFmt w:val="bullet"/>
      <w:lvlText w:val=""/>
      <w:lvlJc w:val="left"/>
      <w:pPr>
        <w:ind w:left="6480" w:hanging="360"/>
      </w:pPr>
      <w:rPr>
        <w:rFonts w:ascii="Wingdings" w:hAnsi="Wingdings" w:hint="default"/>
      </w:rPr>
    </w:lvl>
  </w:abstractNum>
  <w:abstractNum w:abstractNumId="4" w15:restartNumberingAfterBreak="0">
    <w:nsid w:val="19F51433"/>
    <w:multiLevelType w:val="multilevel"/>
    <w:tmpl w:val="40123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512234"/>
    <w:multiLevelType w:val="hybridMultilevel"/>
    <w:tmpl w:val="D49AB3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57F385B"/>
    <w:multiLevelType w:val="multilevel"/>
    <w:tmpl w:val="74B49F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3E0926"/>
    <w:multiLevelType w:val="multilevel"/>
    <w:tmpl w:val="75E2FB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26F127C"/>
    <w:multiLevelType w:val="multilevel"/>
    <w:tmpl w:val="92F0777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4C5C23DC"/>
    <w:multiLevelType w:val="multilevel"/>
    <w:tmpl w:val="B1F6D52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4D1C730E"/>
    <w:multiLevelType w:val="multilevel"/>
    <w:tmpl w:val="50EA96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517A05BE"/>
    <w:multiLevelType w:val="multilevel"/>
    <w:tmpl w:val="148C9E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34134B3"/>
    <w:multiLevelType w:val="multilevel"/>
    <w:tmpl w:val="E0FA6F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124337D"/>
    <w:multiLevelType w:val="multilevel"/>
    <w:tmpl w:val="01FA3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19A12F2"/>
    <w:multiLevelType w:val="hybridMultilevel"/>
    <w:tmpl w:val="FFFFFFFF"/>
    <w:lvl w:ilvl="0" w:tplc="88D24416">
      <w:start w:val="1"/>
      <w:numFmt w:val="bullet"/>
      <w:lvlText w:val=""/>
      <w:lvlJc w:val="left"/>
      <w:pPr>
        <w:ind w:left="1080" w:hanging="360"/>
      </w:pPr>
      <w:rPr>
        <w:rFonts w:ascii="Symbol" w:hAnsi="Symbol" w:hint="default"/>
      </w:rPr>
    </w:lvl>
    <w:lvl w:ilvl="1" w:tplc="8BACE276">
      <w:start w:val="1"/>
      <w:numFmt w:val="bullet"/>
      <w:lvlText w:val="o"/>
      <w:lvlJc w:val="left"/>
      <w:pPr>
        <w:ind w:left="1800" w:hanging="360"/>
      </w:pPr>
      <w:rPr>
        <w:rFonts w:ascii="Courier New" w:hAnsi="Courier New" w:hint="default"/>
      </w:rPr>
    </w:lvl>
    <w:lvl w:ilvl="2" w:tplc="68226A22">
      <w:start w:val="1"/>
      <w:numFmt w:val="bullet"/>
      <w:lvlText w:val=""/>
      <w:lvlJc w:val="left"/>
      <w:pPr>
        <w:ind w:left="2520" w:hanging="360"/>
      </w:pPr>
      <w:rPr>
        <w:rFonts w:ascii="Wingdings" w:hAnsi="Wingdings" w:hint="default"/>
      </w:rPr>
    </w:lvl>
    <w:lvl w:ilvl="3" w:tplc="F5763DC4">
      <w:start w:val="1"/>
      <w:numFmt w:val="bullet"/>
      <w:lvlText w:val=""/>
      <w:lvlJc w:val="left"/>
      <w:pPr>
        <w:ind w:left="3240" w:hanging="360"/>
      </w:pPr>
      <w:rPr>
        <w:rFonts w:ascii="Symbol" w:hAnsi="Symbol" w:hint="default"/>
      </w:rPr>
    </w:lvl>
    <w:lvl w:ilvl="4" w:tplc="F5C2D9D2">
      <w:start w:val="1"/>
      <w:numFmt w:val="bullet"/>
      <w:lvlText w:val="o"/>
      <w:lvlJc w:val="left"/>
      <w:pPr>
        <w:ind w:left="3960" w:hanging="360"/>
      </w:pPr>
      <w:rPr>
        <w:rFonts w:ascii="Courier New" w:hAnsi="Courier New" w:hint="default"/>
      </w:rPr>
    </w:lvl>
    <w:lvl w:ilvl="5" w:tplc="D05A9F3C">
      <w:start w:val="1"/>
      <w:numFmt w:val="bullet"/>
      <w:lvlText w:val=""/>
      <w:lvlJc w:val="left"/>
      <w:pPr>
        <w:ind w:left="4680" w:hanging="360"/>
      </w:pPr>
      <w:rPr>
        <w:rFonts w:ascii="Wingdings" w:hAnsi="Wingdings" w:hint="default"/>
      </w:rPr>
    </w:lvl>
    <w:lvl w:ilvl="6" w:tplc="57164156">
      <w:start w:val="1"/>
      <w:numFmt w:val="bullet"/>
      <w:lvlText w:val=""/>
      <w:lvlJc w:val="left"/>
      <w:pPr>
        <w:ind w:left="5400" w:hanging="360"/>
      </w:pPr>
      <w:rPr>
        <w:rFonts w:ascii="Symbol" w:hAnsi="Symbol" w:hint="default"/>
      </w:rPr>
    </w:lvl>
    <w:lvl w:ilvl="7" w:tplc="009E20DA">
      <w:start w:val="1"/>
      <w:numFmt w:val="bullet"/>
      <w:lvlText w:val="o"/>
      <w:lvlJc w:val="left"/>
      <w:pPr>
        <w:ind w:left="6120" w:hanging="360"/>
      </w:pPr>
      <w:rPr>
        <w:rFonts w:ascii="Courier New" w:hAnsi="Courier New" w:hint="default"/>
      </w:rPr>
    </w:lvl>
    <w:lvl w:ilvl="8" w:tplc="AD0AD2D2">
      <w:start w:val="1"/>
      <w:numFmt w:val="bullet"/>
      <w:lvlText w:val=""/>
      <w:lvlJc w:val="left"/>
      <w:pPr>
        <w:ind w:left="6840" w:hanging="360"/>
      </w:pPr>
      <w:rPr>
        <w:rFonts w:ascii="Wingdings" w:hAnsi="Wingdings" w:hint="default"/>
      </w:rPr>
    </w:lvl>
  </w:abstractNum>
  <w:num w:numId="1" w16cid:durableId="296768326">
    <w:abstractNumId w:val="3"/>
  </w:num>
  <w:num w:numId="2" w16cid:durableId="1154564941">
    <w:abstractNumId w:val="14"/>
  </w:num>
  <w:num w:numId="3" w16cid:durableId="800421764">
    <w:abstractNumId w:val="8"/>
  </w:num>
  <w:num w:numId="4" w16cid:durableId="751312958">
    <w:abstractNumId w:val="1"/>
  </w:num>
  <w:num w:numId="5" w16cid:durableId="1759516348">
    <w:abstractNumId w:val="10"/>
  </w:num>
  <w:num w:numId="6" w16cid:durableId="1055659031">
    <w:abstractNumId w:val="11"/>
  </w:num>
  <w:num w:numId="7" w16cid:durableId="2126805974">
    <w:abstractNumId w:val="6"/>
  </w:num>
  <w:num w:numId="8" w16cid:durableId="23214281">
    <w:abstractNumId w:val="4"/>
  </w:num>
  <w:num w:numId="9" w16cid:durableId="145586832">
    <w:abstractNumId w:val="12"/>
  </w:num>
  <w:num w:numId="10" w16cid:durableId="2071077383">
    <w:abstractNumId w:val="13"/>
  </w:num>
  <w:num w:numId="11" w16cid:durableId="2100757579">
    <w:abstractNumId w:val="9"/>
  </w:num>
  <w:num w:numId="12" w16cid:durableId="565803978">
    <w:abstractNumId w:val="7"/>
  </w:num>
  <w:num w:numId="13" w16cid:durableId="1814758668">
    <w:abstractNumId w:val="2"/>
  </w:num>
  <w:num w:numId="14" w16cid:durableId="2066178084">
    <w:abstractNumId w:val="0"/>
  </w:num>
  <w:num w:numId="15" w16cid:durableId="2010282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A0A"/>
    <w:rsid w:val="00010223"/>
    <w:rsid w:val="0002607C"/>
    <w:rsid w:val="0002716F"/>
    <w:rsid w:val="000279C2"/>
    <w:rsid w:val="000317D2"/>
    <w:rsid w:val="00045E35"/>
    <w:rsid w:val="00047690"/>
    <w:rsid w:val="00047B83"/>
    <w:rsid w:val="00050EC0"/>
    <w:rsid w:val="00055C5B"/>
    <w:rsid w:val="00060618"/>
    <w:rsid w:val="00072AEB"/>
    <w:rsid w:val="00073373"/>
    <w:rsid w:val="0007593D"/>
    <w:rsid w:val="00080913"/>
    <w:rsid w:val="00087D9B"/>
    <w:rsid w:val="00092722"/>
    <w:rsid w:val="00094BF4"/>
    <w:rsid w:val="000A003D"/>
    <w:rsid w:val="000A146A"/>
    <w:rsid w:val="000A39E3"/>
    <w:rsid w:val="000B1C91"/>
    <w:rsid w:val="000B6D3F"/>
    <w:rsid w:val="000B6E87"/>
    <w:rsid w:val="000C3080"/>
    <w:rsid w:val="000C4C47"/>
    <w:rsid w:val="000D260B"/>
    <w:rsid w:val="000D57F6"/>
    <w:rsid w:val="000D7870"/>
    <w:rsid w:val="000E44D3"/>
    <w:rsid w:val="000F2F5D"/>
    <w:rsid w:val="000F3188"/>
    <w:rsid w:val="000F4C06"/>
    <w:rsid w:val="00102984"/>
    <w:rsid w:val="00112125"/>
    <w:rsid w:val="00120B91"/>
    <w:rsid w:val="00135BE8"/>
    <w:rsid w:val="001365CA"/>
    <w:rsid w:val="00142F1B"/>
    <w:rsid w:val="0014483A"/>
    <w:rsid w:val="0014776C"/>
    <w:rsid w:val="0015232C"/>
    <w:rsid w:val="00155BB2"/>
    <w:rsid w:val="001606CD"/>
    <w:rsid w:val="00160B30"/>
    <w:rsid w:val="0016230B"/>
    <w:rsid w:val="001640BA"/>
    <w:rsid w:val="00167E45"/>
    <w:rsid w:val="0019178F"/>
    <w:rsid w:val="00197FA0"/>
    <w:rsid w:val="001A3EA2"/>
    <w:rsid w:val="001B2685"/>
    <w:rsid w:val="001B31E6"/>
    <w:rsid w:val="001C723B"/>
    <w:rsid w:val="001D6B3B"/>
    <w:rsid w:val="001D6C1F"/>
    <w:rsid w:val="001E0B13"/>
    <w:rsid w:val="001E48B2"/>
    <w:rsid w:val="001E5608"/>
    <w:rsid w:val="001F079F"/>
    <w:rsid w:val="001F2C46"/>
    <w:rsid w:val="001F2DCA"/>
    <w:rsid w:val="001F4C6C"/>
    <w:rsid w:val="001F7CBC"/>
    <w:rsid w:val="00201A74"/>
    <w:rsid w:val="00203DF0"/>
    <w:rsid w:val="00204B05"/>
    <w:rsid w:val="002058BF"/>
    <w:rsid w:val="002072B9"/>
    <w:rsid w:val="00216653"/>
    <w:rsid w:val="00216E7A"/>
    <w:rsid w:val="00227AC5"/>
    <w:rsid w:val="00232A40"/>
    <w:rsid w:val="00233D1E"/>
    <w:rsid w:val="00234C62"/>
    <w:rsid w:val="00242F0C"/>
    <w:rsid w:val="002440A3"/>
    <w:rsid w:val="00244ABE"/>
    <w:rsid w:val="002463ED"/>
    <w:rsid w:val="0024646E"/>
    <w:rsid w:val="00247D9E"/>
    <w:rsid w:val="00250545"/>
    <w:rsid w:val="0025093D"/>
    <w:rsid w:val="0027089D"/>
    <w:rsid w:val="00270A1A"/>
    <w:rsid w:val="00282CAC"/>
    <w:rsid w:val="00285275"/>
    <w:rsid w:val="002A0BC2"/>
    <w:rsid w:val="002A1770"/>
    <w:rsid w:val="002A5851"/>
    <w:rsid w:val="002B630C"/>
    <w:rsid w:val="002C083C"/>
    <w:rsid w:val="002C4CF3"/>
    <w:rsid w:val="002C4D8D"/>
    <w:rsid w:val="002C6C4C"/>
    <w:rsid w:val="002D05A5"/>
    <w:rsid w:val="002D0F63"/>
    <w:rsid w:val="002D272D"/>
    <w:rsid w:val="002D7D65"/>
    <w:rsid w:val="002F3417"/>
    <w:rsid w:val="002F3895"/>
    <w:rsid w:val="00301411"/>
    <w:rsid w:val="0030145F"/>
    <w:rsid w:val="00302D23"/>
    <w:rsid w:val="00311D58"/>
    <w:rsid w:val="00312867"/>
    <w:rsid w:val="003170E9"/>
    <w:rsid w:val="00320885"/>
    <w:rsid w:val="00325FBB"/>
    <w:rsid w:val="003260D0"/>
    <w:rsid w:val="00332454"/>
    <w:rsid w:val="00333E04"/>
    <w:rsid w:val="00337D3A"/>
    <w:rsid w:val="00352F44"/>
    <w:rsid w:val="003548FA"/>
    <w:rsid w:val="00362AA1"/>
    <w:rsid w:val="00373C15"/>
    <w:rsid w:val="0037740E"/>
    <w:rsid w:val="003852EC"/>
    <w:rsid w:val="00387476"/>
    <w:rsid w:val="003A0A36"/>
    <w:rsid w:val="003A5FF1"/>
    <w:rsid w:val="003B611D"/>
    <w:rsid w:val="003C42E6"/>
    <w:rsid w:val="003CA510"/>
    <w:rsid w:val="003D4EC2"/>
    <w:rsid w:val="003E42F9"/>
    <w:rsid w:val="003F78A6"/>
    <w:rsid w:val="00400B85"/>
    <w:rsid w:val="004033D8"/>
    <w:rsid w:val="00405452"/>
    <w:rsid w:val="00407C41"/>
    <w:rsid w:val="0041484A"/>
    <w:rsid w:val="00424B94"/>
    <w:rsid w:val="004314D6"/>
    <w:rsid w:val="00431B46"/>
    <w:rsid w:val="00435687"/>
    <w:rsid w:val="00436AF8"/>
    <w:rsid w:val="0044037C"/>
    <w:rsid w:val="0044106E"/>
    <w:rsid w:val="0045015D"/>
    <w:rsid w:val="00454075"/>
    <w:rsid w:val="004573BC"/>
    <w:rsid w:val="00463F60"/>
    <w:rsid w:val="004741B5"/>
    <w:rsid w:val="00491AE5"/>
    <w:rsid w:val="00492443"/>
    <w:rsid w:val="00494B11"/>
    <w:rsid w:val="004A1397"/>
    <w:rsid w:val="004A7E7B"/>
    <w:rsid w:val="004A7EF9"/>
    <w:rsid w:val="004B1AB9"/>
    <w:rsid w:val="004B1B9B"/>
    <w:rsid w:val="004BC431"/>
    <w:rsid w:val="004C6E14"/>
    <w:rsid w:val="004D6E0A"/>
    <w:rsid w:val="004E24F8"/>
    <w:rsid w:val="004E7543"/>
    <w:rsid w:val="004F00C4"/>
    <w:rsid w:val="004F16C5"/>
    <w:rsid w:val="004F3C8A"/>
    <w:rsid w:val="004F3CA7"/>
    <w:rsid w:val="004F76CA"/>
    <w:rsid w:val="0050130D"/>
    <w:rsid w:val="0050217C"/>
    <w:rsid w:val="00511021"/>
    <w:rsid w:val="00514B1A"/>
    <w:rsid w:val="00521F33"/>
    <w:rsid w:val="005262CD"/>
    <w:rsid w:val="00526D53"/>
    <w:rsid w:val="00543655"/>
    <w:rsid w:val="00543B54"/>
    <w:rsid w:val="00555E1B"/>
    <w:rsid w:val="0056455B"/>
    <w:rsid w:val="00565C38"/>
    <w:rsid w:val="0056739F"/>
    <w:rsid w:val="00567D9A"/>
    <w:rsid w:val="00576F95"/>
    <w:rsid w:val="005805C4"/>
    <w:rsid w:val="0058778C"/>
    <w:rsid w:val="00595408"/>
    <w:rsid w:val="005979B9"/>
    <w:rsid w:val="00597A1B"/>
    <w:rsid w:val="005A2909"/>
    <w:rsid w:val="005A785B"/>
    <w:rsid w:val="005B2FB2"/>
    <w:rsid w:val="005B60BA"/>
    <w:rsid w:val="005B7A9D"/>
    <w:rsid w:val="005C2994"/>
    <w:rsid w:val="005C3B91"/>
    <w:rsid w:val="005C3BC1"/>
    <w:rsid w:val="005C6924"/>
    <w:rsid w:val="005D2605"/>
    <w:rsid w:val="005D2D9E"/>
    <w:rsid w:val="005D4218"/>
    <w:rsid w:val="005E1BE1"/>
    <w:rsid w:val="005F0905"/>
    <w:rsid w:val="005F7F95"/>
    <w:rsid w:val="00600BC8"/>
    <w:rsid w:val="00602422"/>
    <w:rsid w:val="0060710D"/>
    <w:rsid w:val="0061096D"/>
    <w:rsid w:val="0061466C"/>
    <w:rsid w:val="006172F6"/>
    <w:rsid w:val="006174DA"/>
    <w:rsid w:val="00617549"/>
    <w:rsid w:val="006202A5"/>
    <w:rsid w:val="00630A37"/>
    <w:rsid w:val="0063317E"/>
    <w:rsid w:val="00635050"/>
    <w:rsid w:val="00652F4B"/>
    <w:rsid w:val="00653ADF"/>
    <w:rsid w:val="00657B0D"/>
    <w:rsid w:val="00659A5B"/>
    <w:rsid w:val="00662802"/>
    <w:rsid w:val="00665626"/>
    <w:rsid w:val="00666420"/>
    <w:rsid w:val="00666D75"/>
    <w:rsid w:val="00674DE1"/>
    <w:rsid w:val="00676C13"/>
    <w:rsid w:val="00680521"/>
    <w:rsid w:val="0068643D"/>
    <w:rsid w:val="006925DF"/>
    <w:rsid w:val="00693286"/>
    <w:rsid w:val="00695392"/>
    <w:rsid w:val="006A25B1"/>
    <w:rsid w:val="006A2768"/>
    <w:rsid w:val="006B43D8"/>
    <w:rsid w:val="006BC592"/>
    <w:rsid w:val="006D3D68"/>
    <w:rsid w:val="006E24FD"/>
    <w:rsid w:val="006E51EB"/>
    <w:rsid w:val="006F2279"/>
    <w:rsid w:val="006F2C70"/>
    <w:rsid w:val="006F54F1"/>
    <w:rsid w:val="00706131"/>
    <w:rsid w:val="00715391"/>
    <w:rsid w:val="00721A0A"/>
    <w:rsid w:val="00731136"/>
    <w:rsid w:val="00731A53"/>
    <w:rsid w:val="00733D3A"/>
    <w:rsid w:val="00734156"/>
    <w:rsid w:val="00735960"/>
    <w:rsid w:val="00736FA4"/>
    <w:rsid w:val="0073795D"/>
    <w:rsid w:val="00739586"/>
    <w:rsid w:val="00743EDF"/>
    <w:rsid w:val="00744291"/>
    <w:rsid w:val="00744B06"/>
    <w:rsid w:val="007532B1"/>
    <w:rsid w:val="00756676"/>
    <w:rsid w:val="0076288D"/>
    <w:rsid w:val="00764895"/>
    <w:rsid w:val="00764F5B"/>
    <w:rsid w:val="0076636F"/>
    <w:rsid w:val="00766E3D"/>
    <w:rsid w:val="0076718C"/>
    <w:rsid w:val="00777089"/>
    <w:rsid w:val="00777347"/>
    <w:rsid w:val="00786062"/>
    <w:rsid w:val="00787659"/>
    <w:rsid w:val="00791DC9"/>
    <w:rsid w:val="007920CE"/>
    <w:rsid w:val="00795FB2"/>
    <w:rsid w:val="0079662D"/>
    <w:rsid w:val="00796DBE"/>
    <w:rsid w:val="007A3CC1"/>
    <w:rsid w:val="007A4166"/>
    <w:rsid w:val="007A7950"/>
    <w:rsid w:val="007C04DD"/>
    <w:rsid w:val="007C502F"/>
    <w:rsid w:val="007C6E12"/>
    <w:rsid w:val="007D0991"/>
    <w:rsid w:val="007D199C"/>
    <w:rsid w:val="007D422E"/>
    <w:rsid w:val="007DBE63"/>
    <w:rsid w:val="007F17EF"/>
    <w:rsid w:val="007F2D5D"/>
    <w:rsid w:val="007F7370"/>
    <w:rsid w:val="007F798C"/>
    <w:rsid w:val="008003ED"/>
    <w:rsid w:val="0080459F"/>
    <w:rsid w:val="0080577C"/>
    <w:rsid w:val="00812A73"/>
    <w:rsid w:val="0081404A"/>
    <w:rsid w:val="008235BA"/>
    <w:rsid w:val="00833EA4"/>
    <w:rsid w:val="0084292A"/>
    <w:rsid w:val="00843EB8"/>
    <w:rsid w:val="00844F21"/>
    <w:rsid w:val="0084714D"/>
    <w:rsid w:val="00853959"/>
    <w:rsid w:val="00860589"/>
    <w:rsid w:val="00874067"/>
    <w:rsid w:val="00874569"/>
    <w:rsid w:val="00874BD8"/>
    <w:rsid w:val="008756E0"/>
    <w:rsid w:val="00880D1D"/>
    <w:rsid w:val="0088135D"/>
    <w:rsid w:val="00892205"/>
    <w:rsid w:val="0089240F"/>
    <w:rsid w:val="00897D3D"/>
    <w:rsid w:val="008A0619"/>
    <w:rsid w:val="008A566E"/>
    <w:rsid w:val="008A6086"/>
    <w:rsid w:val="008A792F"/>
    <w:rsid w:val="008B0F93"/>
    <w:rsid w:val="008B2073"/>
    <w:rsid w:val="008B67F8"/>
    <w:rsid w:val="008C502A"/>
    <w:rsid w:val="008D32BE"/>
    <w:rsid w:val="008D5C93"/>
    <w:rsid w:val="008E1677"/>
    <w:rsid w:val="008E7904"/>
    <w:rsid w:val="008F0FFC"/>
    <w:rsid w:val="008F1DB4"/>
    <w:rsid w:val="008F5FD0"/>
    <w:rsid w:val="008F785A"/>
    <w:rsid w:val="0090033A"/>
    <w:rsid w:val="00901885"/>
    <w:rsid w:val="00904020"/>
    <w:rsid w:val="00907A08"/>
    <w:rsid w:val="00922D29"/>
    <w:rsid w:val="00926279"/>
    <w:rsid w:val="0094457F"/>
    <w:rsid w:val="00950622"/>
    <w:rsid w:val="00953922"/>
    <w:rsid w:val="00957CE2"/>
    <w:rsid w:val="00957D1B"/>
    <w:rsid w:val="00964249"/>
    <w:rsid w:val="00971508"/>
    <w:rsid w:val="0098338E"/>
    <w:rsid w:val="0098490F"/>
    <w:rsid w:val="00984A55"/>
    <w:rsid w:val="009940B9"/>
    <w:rsid w:val="009948F7"/>
    <w:rsid w:val="00997FDC"/>
    <w:rsid w:val="009A1027"/>
    <w:rsid w:val="009A3599"/>
    <w:rsid w:val="009A3FCD"/>
    <w:rsid w:val="009A7F3A"/>
    <w:rsid w:val="009B349A"/>
    <w:rsid w:val="009B55A4"/>
    <w:rsid w:val="009B58CC"/>
    <w:rsid w:val="009C1BB4"/>
    <w:rsid w:val="009C3B3B"/>
    <w:rsid w:val="009C44D2"/>
    <w:rsid w:val="009C47B1"/>
    <w:rsid w:val="009C6C22"/>
    <w:rsid w:val="009C7EDF"/>
    <w:rsid w:val="009D2484"/>
    <w:rsid w:val="009D25DA"/>
    <w:rsid w:val="009E4008"/>
    <w:rsid w:val="009F7DCB"/>
    <w:rsid w:val="00A106B1"/>
    <w:rsid w:val="00A113C6"/>
    <w:rsid w:val="00A219CE"/>
    <w:rsid w:val="00A256A0"/>
    <w:rsid w:val="00A4249C"/>
    <w:rsid w:val="00A457CE"/>
    <w:rsid w:val="00A52CF9"/>
    <w:rsid w:val="00A552DD"/>
    <w:rsid w:val="00A6741B"/>
    <w:rsid w:val="00A72C1D"/>
    <w:rsid w:val="00A73112"/>
    <w:rsid w:val="00A81F2A"/>
    <w:rsid w:val="00A90600"/>
    <w:rsid w:val="00A93F0B"/>
    <w:rsid w:val="00A94DC3"/>
    <w:rsid w:val="00A96CED"/>
    <w:rsid w:val="00A975A1"/>
    <w:rsid w:val="00AA1388"/>
    <w:rsid w:val="00AA3C0B"/>
    <w:rsid w:val="00AA43B1"/>
    <w:rsid w:val="00AA47C1"/>
    <w:rsid w:val="00AA75B7"/>
    <w:rsid w:val="00AB4D6A"/>
    <w:rsid w:val="00AB7355"/>
    <w:rsid w:val="00AB790A"/>
    <w:rsid w:val="00AC0F43"/>
    <w:rsid w:val="00AC3C3C"/>
    <w:rsid w:val="00AD0A71"/>
    <w:rsid w:val="00AD1CDC"/>
    <w:rsid w:val="00AD2682"/>
    <w:rsid w:val="00AE5631"/>
    <w:rsid w:val="00AF6AF5"/>
    <w:rsid w:val="00AF6D0B"/>
    <w:rsid w:val="00AF7C14"/>
    <w:rsid w:val="00B036BC"/>
    <w:rsid w:val="00B04E82"/>
    <w:rsid w:val="00B06019"/>
    <w:rsid w:val="00B171BB"/>
    <w:rsid w:val="00B20DC4"/>
    <w:rsid w:val="00B21833"/>
    <w:rsid w:val="00B26053"/>
    <w:rsid w:val="00B338C1"/>
    <w:rsid w:val="00B35795"/>
    <w:rsid w:val="00B37573"/>
    <w:rsid w:val="00B435A3"/>
    <w:rsid w:val="00B436DB"/>
    <w:rsid w:val="00B44276"/>
    <w:rsid w:val="00B4543D"/>
    <w:rsid w:val="00B45AD9"/>
    <w:rsid w:val="00B526ED"/>
    <w:rsid w:val="00B759E4"/>
    <w:rsid w:val="00B8193F"/>
    <w:rsid w:val="00B82767"/>
    <w:rsid w:val="00B97B97"/>
    <w:rsid w:val="00BB01CD"/>
    <w:rsid w:val="00BB13D7"/>
    <w:rsid w:val="00BC2AC5"/>
    <w:rsid w:val="00BC40AD"/>
    <w:rsid w:val="00BC7243"/>
    <w:rsid w:val="00BC7760"/>
    <w:rsid w:val="00BE56F8"/>
    <w:rsid w:val="00BF16D0"/>
    <w:rsid w:val="00BF4BD0"/>
    <w:rsid w:val="00C0471A"/>
    <w:rsid w:val="00C052FB"/>
    <w:rsid w:val="00C07A2F"/>
    <w:rsid w:val="00C07C44"/>
    <w:rsid w:val="00C17F5F"/>
    <w:rsid w:val="00C20A37"/>
    <w:rsid w:val="00C2256F"/>
    <w:rsid w:val="00C24F16"/>
    <w:rsid w:val="00C25A6A"/>
    <w:rsid w:val="00C30E70"/>
    <w:rsid w:val="00C3114C"/>
    <w:rsid w:val="00C35017"/>
    <w:rsid w:val="00C35608"/>
    <w:rsid w:val="00C41DA3"/>
    <w:rsid w:val="00C47382"/>
    <w:rsid w:val="00C5045D"/>
    <w:rsid w:val="00C539A2"/>
    <w:rsid w:val="00C60701"/>
    <w:rsid w:val="00C63305"/>
    <w:rsid w:val="00C640AA"/>
    <w:rsid w:val="00C64388"/>
    <w:rsid w:val="00C67F79"/>
    <w:rsid w:val="00C7077A"/>
    <w:rsid w:val="00C731FF"/>
    <w:rsid w:val="00C7638A"/>
    <w:rsid w:val="00C76414"/>
    <w:rsid w:val="00C8662F"/>
    <w:rsid w:val="00C90F98"/>
    <w:rsid w:val="00C95689"/>
    <w:rsid w:val="00C96715"/>
    <w:rsid w:val="00C97986"/>
    <w:rsid w:val="00CA1A4E"/>
    <w:rsid w:val="00CA3DBB"/>
    <w:rsid w:val="00CA4237"/>
    <w:rsid w:val="00CB44AC"/>
    <w:rsid w:val="00CC72DA"/>
    <w:rsid w:val="00CD5574"/>
    <w:rsid w:val="00CD74F0"/>
    <w:rsid w:val="00CE0DCD"/>
    <w:rsid w:val="00CE1E80"/>
    <w:rsid w:val="00CE31A9"/>
    <w:rsid w:val="00CE3678"/>
    <w:rsid w:val="00CF0FB4"/>
    <w:rsid w:val="00CF3A28"/>
    <w:rsid w:val="00CF462C"/>
    <w:rsid w:val="00CF6F8E"/>
    <w:rsid w:val="00D00B04"/>
    <w:rsid w:val="00D03317"/>
    <w:rsid w:val="00D037B0"/>
    <w:rsid w:val="00D040E9"/>
    <w:rsid w:val="00D124F2"/>
    <w:rsid w:val="00D26F6F"/>
    <w:rsid w:val="00D34027"/>
    <w:rsid w:val="00D45757"/>
    <w:rsid w:val="00D50D22"/>
    <w:rsid w:val="00D54104"/>
    <w:rsid w:val="00D56869"/>
    <w:rsid w:val="00D56F0A"/>
    <w:rsid w:val="00D57ED2"/>
    <w:rsid w:val="00D73F36"/>
    <w:rsid w:val="00D75CE9"/>
    <w:rsid w:val="00D764E4"/>
    <w:rsid w:val="00D83AC4"/>
    <w:rsid w:val="00D8494D"/>
    <w:rsid w:val="00D92C54"/>
    <w:rsid w:val="00D92EF5"/>
    <w:rsid w:val="00DA0D52"/>
    <w:rsid w:val="00DB0533"/>
    <w:rsid w:val="00DB33C6"/>
    <w:rsid w:val="00DB635E"/>
    <w:rsid w:val="00DC12DE"/>
    <w:rsid w:val="00DC6B7C"/>
    <w:rsid w:val="00DD1CA2"/>
    <w:rsid w:val="00DD71E9"/>
    <w:rsid w:val="00DE3B6F"/>
    <w:rsid w:val="00DE3E0C"/>
    <w:rsid w:val="00DE4D31"/>
    <w:rsid w:val="00DE6638"/>
    <w:rsid w:val="00DE79A3"/>
    <w:rsid w:val="00DF0F28"/>
    <w:rsid w:val="00DF2E83"/>
    <w:rsid w:val="00DF47D0"/>
    <w:rsid w:val="00DF6099"/>
    <w:rsid w:val="00DF6598"/>
    <w:rsid w:val="00E07AB0"/>
    <w:rsid w:val="00E13311"/>
    <w:rsid w:val="00E163B1"/>
    <w:rsid w:val="00E16AEE"/>
    <w:rsid w:val="00E17FCB"/>
    <w:rsid w:val="00E24448"/>
    <w:rsid w:val="00E2CD72"/>
    <w:rsid w:val="00E345B8"/>
    <w:rsid w:val="00E60F04"/>
    <w:rsid w:val="00E662DB"/>
    <w:rsid w:val="00E80BCD"/>
    <w:rsid w:val="00E80E20"/>
    <w:rsid w:val="00E863E0"/>
    <w:rsid w:val="00EB0276"/>
    <w:rsid w:val="00EB5D8D"/>
    <w:rsid w:val="00EB6B95"/>
    <w:rsid w:val="00EC650F"/>
    <w:rsid w:val="00ED01C3"/>
    <w:rsid w:val="00ED4FDB"/>
    <w:rsid w:val="00EE57E4"/>
    <w:rsid w:val="00EF5D51"/>
    <w:rsid w:val="00EF6FD1"/>
    <w:rsid w:val="00F03466"/>
    <w:rsid w:val="00F12622"/>
    <w:rsid w:val="00F12DB3"/>
    <w:rsid w:val="00F2126D"/>
    <w:rsid w:val="00F226BB"/>
    <w:rsid w:val="00F23F36"/>
    <w:rsid w:val="00F265A6"/>
    <w:rsid w:val="00F41A55"/>
    <w:rsid w:val="00F42964"/>
    <w:rsid w:val="00F43168"/>
    <w:rsid w:val="00F47CA9"/>
    <w:rsid w:val="00F51D30"/>
    <w:rsid w:val="00F6013E"/>
    <w:rsid w:val="00F705D7"/>
    <w:rsid w:val="00F73C53"/>
    <w:rsid w:val="00F752C9"/>
    <w:rsid w:val="00F754DE"/>
    <w:rsid w:val="00F75BD2"/>
    <w:rsid w:val="00F76343"/>
    <w:rsid w:val="00F83882"/>
    <w:rsid w:val="00F84A72"/>
    <w:rsid w:val="00F90C4F"/>
    <w:rsid w:val="00F93A82"/>
    <w:rsid w:val="00F97F61"/>
    <w:rsid w:val="00FB3BE7"/>
    <w:rsid w:val="00FB4911"/>
    <w:rsid w:val="00FB68B1"/>
    <w:rsid w:val="00FC12C2"/>
    <w:rsid w:val="00FD2FDA"/>
    <w:rsid w:val="00FF1149"/>
    <w:rsid w:val="00FF461F"/>
    <w:rsid w:val="00FF66DF"/>
    <w:rsid w:val="010F0A49"/>
    <w:rsid w:val="0118E66F"/>
    <w:rsid w:val="0163EBF1"/>
    <w:rsid w:val="0175931B"/>
    <w:rsid w:val="0177742E"/>
    <w:rsid w:val="0185154A"/>
    <w:rsid w:val="01981A31"/>
    <w:rsid w:val="01A3B52C"/>
    <w:rsid w:val="01A83024"/>
    <w:rsid w:val="01C91EF0"/>
    <w:rsid w:val="01CE2FC3"/>
    <w:rsid w:val="01E587A9"/>
    <w:rsid w:val="0203F43E"/>
    <w:rsid w:val="02064F8C"/>
    <w:rsid w:val="022DDA5D"/>
    <w:rsid w:val="02327B1D"/>
    <w:rsid w:val="0239A72A"/>
    <w:rsid w:val="02407E20"/>
    <w:rsid w:val="026298AF"/>
    <w:rsid w:val="026CC150"/>
    <w:rsid w:val="02901541"/>
    <w:rsid w:val="02993FA4"/>
    <w:rsid w:val="02A43C21"/>
    <w:rsid w:val="02AAA9C6"/>
    <w:rsid w:val="02AACDB7"/>
    <w:rsid w:val="02AE7A47"/>
    <w:rsid w:val="02AEFF80"/>
    <w:rsid w:val="02B45237"/>
    <w:rsid w:val="02D03299"/>
    <w:rsid w:val="02DFBEEB"/>
    <w:rsid w:val="02F3D548"/>
    <w:rsid w:val="02FC4C83"/>
    <w:rsid w:val="03078BBC"/>
    <w:rsid w:val="0329F5EF"/>
    <w:rsid w:val="033EC11B"/>
    <w:rsid w:val="0366F41B"/>
    <w:rsid w:val="0379EB28"/>
    <w:rsid w:val="03876F44"/>
    <w:rsid w:val="038D0E93"/>
    <w:rsid w:val="0392B58B"/>
    <w:rsid w:val="03A77FE2"/>
    <w:rsid w:val="03B3D4AE"/>
    <w:rsid w:val="03B48331"/>
    <w:rsid w:val="03C5EDEF"/>
    <w:rsid w:val="03F73695"/>
    <w:rsid w:val="03F84024"/>
    <w:rsid w:val="040AEF83"/>
    <w:rsid w:val="0411D722"/>
    <w:rsid w:val="041F1CDE"/>
    <w:rsid w:val="043421C2"/>
    <w:rsid w:val="04653E28"/>
    <w:rsid w:val="04745E9B"/>
    <w:rsid w:val="048C2F53"/>
    <w:rsid w:val="04931F2B"/>
    <w:rsid w:val="04BA5279"/>
    <w:rsid w:val="04BCA382"/>
    <w:rsid w:val="04C4BB62"/>
    <w:rsid w:val="04C6DDC9"/>
    <w:rsid w:val="04DCD76A"/>
    <w:rsid w:val="04E91810"/>
    <w:rsid w:val="04E9D8DF"/>
    <w:rsid w:val="04F1DF29"/>
    <w:rsid w:val="051A7DF3"/>
    <w:rsid w:val="05207089"/>
    <w:rsid w:val="052228D2"/>
    <w:rsid w:val="053E4063"/>
    <w:rsid w:val="0540BF9D"/>
    <w:rsid w:val="054782B3"/>
    <w:rsid w:val="0547BA39"/>
    <w:rsid w:val="05506837"/>
    <w:rsid w:val="0579E846"/>
    <w:rsid w:val="0583DECA"/>
    <w:rsid w:val="059951CC"/>
    <w:rsid w:val="059ED775"/>
    <w:rsid w:val="05B3BC1B"/>
    <w:rsid w:val="05C94D51"/>
    <w:rsid w:val="05CDFE02"/>
    <w:rsid w:val="05F43983"/>
    <w:rsid w:val="05FB41F6"/>
    <w:rsid w:val="0613CC4C"/>
    <w:rsid w:val="0618E214"/>
    <w:rsid w:val="061E5DB6"/>
    <w:rsid w:val="061F0F47"/>
    <w:rsid w:val="0626BA35"/>
    <w:rsid w:val="06294CC7"/>
    <w:rsid w:val="062C0D33"/>
    <w:rsid w:val="0632586F"/>
    <w:rsid w:val="063923DF"/>
    <w:rsid w:val="065726F5"/>
    <w:rsid w:val="067B3AC3"/>
    <w:rsid w:val="067D564B"/>
    <w:rsid w:val="068DB8FD"/>
    <w:rsid w:val="069A59F6"/>
    <w:rsid w:val="06B44345"/>
    <w:rsid w:val="06C8ACEB"/>
    <w:rsid w:val="06CA33DB"/>
    <w:rsid w:val="06E329FB"/>
    <w:rsid w:val="0727DDDA"/>
    <w:rsid w:val="0728CDA6"/>
    <w:rsid w:val="075F3047"/>
    <w:rsid w:val="076DF793"/>
    <w:rsid w:val="07713AF1"/>
    <w:rsid w:val="07782CFB"/>
    <w:rsid w:val="0784F1E3"/>
    <w:rsid w:val="079787BF"/>
    <w:rsid w:val="07A565FD"/>
    <w:rsid w:val="07C4EFE2"/>
    <w:rsid w:val="07D28ECC"/>
    <w:rsid w:val="07D822DC"/>
    <w:rsid w:val="07DA2A84"/>
    <w:rsid w:val="07E59463"/>
    <w:rsid w:val="07F5430B"/>
    <w:rsid w:val="07FB16F0"/>
    <w:rsid w:val="0809FB3B"/>
    <w:rsid w:val="080EFBEC"/>
    <w:rsid w:val="0819740A"/>
    <w:rsid w:val="081FEA8C"/>
    <w:rsid w:val="08345D26"/>
    <w:rsid w:val="083A4D49"/>
    <w:rsid w:val="08625821"/>
    <w:rsid w:val="08787492"/>
    <w:rsid w:val="088393F1"/>
    <w:rsid w:val="08877DA6"/>
    <w:rsid w:val="088DBEA7"/>
    <w:rsid w:val="08B0F52A"/>
    <w:rsid w:val="08BC4C59"/>
    <w:rsid w:val="08BEE1FE"/>
    <w:rsid w:val="08CCABDB"/>
    <w:rsid w:val="08F077F0"/>
    <w:rsid w:val="08F88D19"/>
    <w:rsid w:val="092D5F30"/>
    <w:rsid w:val="09561880"/>
    <w:rsid w:val="09A6B32E"/>
    <w:rsid w:val="09D32B27"/>
    <w:rsid w:val="09E480B5"/>
    <w:rsid w:val="0A240A80"/>
    <w:rsid w:val="0A28E469"/>
    <w:rsid w:val="0A2D229C"/>
    <w:rsid w:val="0A304BCD"/>
    <w:rsid w:val="0A65A745"/>
    <w:rsid w:val="0A7138FB"/>
    <w:rsid w:val="0A79CF08"/>
    <w:rsid w:val="0A83AC0F"/>
    <w:rsid w:val="0A9519CD"/>
    <w:rsid w:val="0AA499AD"/>
    <w:rsid w:val="0ABED5E6"/>
    <w:rsid w:val="0AD7990F"/>
    <w:rsid w:val="0ADB916C"/>
    <w:rsid w:val="0ADE0B67"/>
    <w:rsid w:val="0AF99F96"/>
    <w:rsid w:val="0B226912"/>
    <w:rsid w:val="0B24E7F3"/>
    <w:rsid w:val="0B29048B"/>
    <w:rsid w:val="0B387215"/>
    <w:rsid w:val="0B3CD2E9"/>
    <w:rsid w:val="0B48D772"/>
    <w:rsid w:val="0B90B157"/>
    <w:rsid w:val="0BBB92ED"/>
    <w:rsid w:val="0BE343EF"/>
    <w:rsid w:val="0C031C79"/>
    <w:rsid w:val="0C21AB5C"/>
    <w:rsid w:val="0C2A623C"/>
    <w:rsid w:val="0C3F41D8"/>
    <w:rsid w:val="0C5331F8"/>
    <w:rsid w:val="0C7C14D5"/>
    <w:rsid w:val="0C8AA742"/>
    <w:rsid w:val="0C8C6BE3"/>
    <w:rsid w:val="0C8F9D1B"/>
    <w:rsid w:val="0C9671C3"/>
    <w:rsid w:val="0CA4F5AA"/>
    <w:rsid w:val="0CB63B71"/>
    <w:rsid w:val="0CE3856B"/>
    <w:rsid w:val="0CECC98B"/>
    <w:rsid w:val="0CFEBFC6"/>
    <w:rsid w:val="0D032E56"/>
    <w:rsid w:val="0D11DE62"/>
    <w:rsid w:val="0D299B94"/>
    <w:rsid w:val="0D4563A4"/>
    <w:rsid w:val="0D5FEB23"/>
    <w:rsid w:val="0D78195A"/>
    <w:rsid w:val="0DC9812F"/>
    <w:rsid w:val="0DCE493A"/>
    <w:rsid w:val="0DF31702"/>
    <w:rsid w:val="0DFA35E2"/>
    <w:rsid w:val="0E1E3A78"/>
    <w:rsid w:val="0E26AA6C"/>
    <w:rsid w:val="0E5DB5FC"/>
    <w:rsid w:val="0E63F603"/>
    <w:rsid w:val="0E64E189"/>
    <w:rsid w:val="0E885CE2"/>
    <w:rsid w:val="0E92C95E"/>
    <w:rsid w:val="0E9AF306"/>
    <w:rsid w:val="0EA202F5"/>
    <w:rsid w:val="0EAB8A01"/>
    <w:rsid w:val="0EB1A246"/>
    <w:rsid w:val="0EBF29E9"/>
    <w:rsid w:val="0EE00E11"/>
    <w:rsid w:val="0EE87750"/>
    <w:rsid w:val="0EEB29E0"/>
    <w:rsid w:val="0F084520"/>
    <w:rsid w:val="0F2D6FA5"/>
    <w:rsid w:val="0F37A4CD"/>
    <w:rsid w:val="0F5E7D80"/>
    <w:rsid w:val="0F6056F9"/>
    <w:rsid w:val="0F675255"/>
    <w:rsid w:val="0F7715A7"/>
    <w:rsid w:val="0FA0294B"/>
    <w:rsid w:val="0FD6C96C"/>
    <w:rsid w:val="0FEDA636"/>
    <w:rsid w:val="0FF256E9"/>
    <w:rsid w:val="0FF54313"/>
    <w:rsid w:val="0FF60F9C"/>
    <w:rsid w:val="100C7B2B"/>
    <w:rsid w:val="10207B34"/>
    <w:rsid w:val="103841FE"/>
    <w:rsid w:val="104B69E8"/>
    <w:rsid w:val="10660A2C"/>
    <w:rsid w:val="1074E297"/>
    <w:rsid w:val="107EC16B"/>
    <w:rsid w:val="10912F75"/>
    <w:rsid w:val="10D210B4"/>
    <w:rsid w:val="10EFEBAF"/>
    <w:rsid w:val="10F5D654"/>
    <w:rsid w:val="10F983EE"/>
    <w:rsid w:val="10FC790D"/>
    <w:rsid w:val="110460D5"/>
    <w:rsid w:val="110B520A"/>
    <w:rsid w:val="111B9C58"/>
    <w:rsid w:val="1145D7D4"/>
    <w:rsid w:val="1148B784"/>
    <w:rsid w:val="1174DF8E"/>
    <w:rsid w:val="117E4825"/>
    <w:rsid w:val="118253E2"/>
    <w:rsid w:val="1190C700"/>
    <w:rsid w:val="11AF306F"/>
    <w:rsid w:val="11E43E3F"/>
    <w:rsid w:val="11F4B20E"/>
    <w:rsid w:val="11F7828A"/>
    <w:rsid w:val="12089A14"/>
    <w:rsid w:val="1212D4EA"/>
    <w:rsid w:val="12341A86"/>
    <w:rsid w:val="1237A9F4"/>
    <w:rsid w:val="12389D4E"/>
    <w:rsid w:val="1238DA59"/>
    <w:rsid w:val="123C5B90"/>
    <w:rsid w:val="124366A3"/>
    <w:rsid w:val="12452ABB"/>
    <w:rsid w:val="126640F7"/>
    <w:rsid w:val="129AC7D2"/>
    <w:rsid w:val="12AB94A6"/>
    <w:rsid w:val="12AE58B8"/>
    <w:rsid w:val="12D82AED"/>
    <w:rsid w:val="12F113CE"/>
    <w:rsid w:val="12F3BDCA"/>
    <w:rsid w:val="130810FD"/>
    <w:rsid w:val="1309DCB4"/>
    <w:rsid w:val="130D4DBF"/>
    <w:rsid w:val="13181CAE"/>
    <w:rsid w:val="133521F1"/>
    <w:rsid w:val="135EB1C1"/>
    <w:rsid w:val="13663B54"/>
    <w:rsid w:val="1368D5FB"/>
    <w:rsid w:val="1389BFD0"/>
    <w:rsid w:val="1394B18A"/>
    <w:rsid w:val="13B37160"/>
    <w:rsid w:val="13C12E2B"/>
    <w:rsid w:val="13C36B9A"/>
    <w:rsid w:val="13D067AE"/>
    <w:rsid w:val="13DC6ABB"/>
    <w:rsid w:val="13E90ED3"/>
    <w:rsid w:val="141C8DC2"/>
    <w:rsid w:val="1429E241"/>
    <w:rsid w:val="1435B3D6"/>
    <w:rsid w:val="14461634"/>
    <w:rsid w:val="146574BE"/>
    <w:rsid w:val="14707338"/>
    <w:rsid w:val="14863B35"/>
    <w:rsid w:val="14937CCB"/>
    <w:rsid w:val="14976A92"/>
    <w:rsid w:val="1497CC8A"/>
    <w:rsid w:val="14AC3C7F"/>
    <w:rsid w:val="14B1B6BE"/>
    <w:rsid w:val="14B219B2"/>
    <w:rsid w:val="14BC58A3"/>
    <w:rsid w:val="14DF97C8"/>
    <w:rsid w:val="14E36B9F"/>
    <w:rsid w:val="14EA65B4"/>
    <w:rsid w:val="14EAA196"/>
    <w:rsid w:val="14ED4CB2"/>
    <w:rsid w:val="14FC60CE"/>
    <w:rsid w:val="1509F46A"/>
    <w:rsid w:val="1511D525"/>
    <w:rsid w:val="151A8B65"/>
    <w:rsid w:val="151E9AF2"/>
    <w:rsid w:val="151F6064"/>
    <w:rsid w:val="15272E3A"/>
    <w:rsid w:val="153DEB38"/>
    <w:rsid w:val="153E4E92"/>
    <w:rsid w:val="153E5469"/>
    <w:rsid w:val="153FD420"/>
    <w:rsid w:val="15943A18"/>
    <w:rsid w:val="159A0929"/>
    <w:rsid w:val="159EA2D1"/>
    <w:rsid w:val="15AB575D"/>
    <w:rsid w:val="15D7CB1D"/>
    <w:rsid w:val="15DB2293"/>
    <w:rsid w:val="15DE7BF3"/>
    <w:rsid w:val="15E5CDB8"/>
    <w:rsid w:val="16029295"/>
    <w:rsid w:val="1611221E"/>
    <w:rsid w:val="1633AC85"/>
    <w:rsid w:val="163A89A7"/>
    <w:rsid w:val="163D1571"/>
    <w:rsid w:val="163FFEB9"/>
    <w:rsid w:val="164647D1"/>
    <w:rsid w:val="167728FE"/>
    <w:rsid w:val="16777468"/>
    <w:rsid w:val="169B9C66"/>
    <w:rsid w:val="16AD3E01"/>
    <w:rsid w:val="16B7918E"/>
    <w:rsid w:val="16BB464B"/>
    <w:rsid w:val="16BE5074"/>
    <w:rsid w:val="16C6FCAE"/>
    <w:rsid w:val="16F6ECAB"/>
    <w:rsid w:val="172AEC0F"/>
    <w:rsid w:val="173E88B8"/>
    <w:rsid w:val="175B3EAF"/>
    <w:rsid w:val="17677976"/>
    <w:rsid w:val="17770F6B"/>
    <w:rsid w:val="178BC2A0"/>
    <w:rsid w:val="17A1C595"/>
    <w:rsid w:val="17BF60F0"/>
    <w:rsid w:val="17E1DB85"/>
    <w:rsid w:val="17E2B9CE"/>
    <w:rsid w:val="1804CF48"/>
    <w:rsid w:val="187719E0"/>
    <w:rsid w:val="18B88782"/>
    <w:rsid w:val="18BB9BD4"/>
    <w:rsid w:val="18C1AE2B"/>
    <w:rsid w:val="18F593B3"/>
    <w:rsid w:val="19039A4D"/>
    <w:rsid w:val="191B4D5B"/>
    <w:rsid w:val="193A1D13"/>
    <w:rsid w:val="1989C88A"/>
    <w:rsid w:val="19948DD6"/>
    <w:rsid w:val="19A836BF"/>
    <w:rsid w:val="19AC7C56"/>
    <w:rsid w:val="19C581F7"/>
    <w:rsid w:val="19CE1822"/>
    <w:rsid w:val="19D62081"/>
    <w:rsid w:val="19FFFF0D"/>
    <w:rsid w:val="1A2E7147"/>
    <w:rsid w:val="1A32E5F3"/>
    <w:rsid w:val="1A3B1813"/>
    <w:rsid w:val="1A3D691D"/>
    <w:rsid w:val="1A92B217"/>
    <w:rsid w:val="1AABFFFB"/>
    <w:rsid w:val="1AAFD780"/>
    <w:rsid w:val="1ACA6E31"/>
    <w:rsid w:val="1ACB2EFD"/>
    <w:rsid w:val="1ADCAEE6"/>
    <w:rsid w:val="1AE0F51D"/>
    <w:rsid w:val="1AFDC332"/>
    <w:rsid w:val="1B10AFB2"/>
    <w:rsid w:val="1B1B2653"/>
    <w:rsid w:val="1B348C34"/>
    <w:rsid w:val="1B3E043B"/>
    <w:rsid w:val="1B4E7499"/>
    <w:rsid w:val="1B63405F"/>
    <w:rsid w:val="1B653178"/>
    <w:rsid w:val="1B8C1AC8"/>
    <w:rsid w:val="1B953CB2"/>
    <w:rsid w:val="1BA1089B"/>
    <w:rsid w:val="1BC55BB5"/>
    <w:rsid w:val="1BCDBBC1"/>
    <w:rsid w:val="1BEB4B45"/>
    <w:rsid w:val="1C095CC1"/>
    <w:rsid w:val="1C32E7AD"/>
    <w:rsid w:val="1C3BF481"/>
    <w:rsid w:val="1C40A8E0"/>
    <w:rsid w:val="1C53590E"/>
    <w:rsid w:val="1C5A5B33"/>
    <w:rsid w:val="1C6FD647"/>
    <w:rsid w:val="1C8A3EB6"/>
    <w:rsid w:val="1C90EA1C"/>
    <w:rsid w:val="1CAA0852"/>
    <w:rsid w:val="1CBD234E"/>
    <w:rsid w:val="1CD24BF6"/>
    <w:rsid w:val="1CD4B7E0"/>
    <w:rsid w:val="1CF28A11"/>
    <w:rsid w:val="1CF4105A"/>
    <w:rsid w:val="1CF65999"/>
    <w:rsid w:val="1CF7C54E"/>
    <w:rsid w:val="1CFECC9C"/>
    <w:rsid w:val="1D041DBD"/>
    <w:rsid w:val="1D1D60A1"/>
    <w:rsid w:val="1D291EC8"/>
    <w:rsid w:val="1D3117BC"/>
    <w:rsid w:val="1D50C16F"/>
    <w:rsid w:val="1D5CAFBF"/>
    <w:rsid w:val="1D628CDB"/>
    <w:rsid w:val="1D98B7B3"/>
    <w:rsid w:val="1DACA72C"/>
    <w:rsid w:val="1DDFF2CD"/>
    <w:rsid w:val="1DE1DD44"/>
    <w:rsid w:val="1E07036F"/>
    <w:rsid w:val="1E178E6E"/>
    <w:rsid w:val="1E2418D4"/>
    <w:rsid w:val="1E27F88E"/>
    <w:rsid w:val="1E32541D"/>
    <w:rsid w:val="1E4121FA"/>
    <w:rsid w:val="1E426358"/>
    <w:rsid w:val="1E48C4CB"/>
    <w:rsid w:val="1E4A47A2"/>
    <w:rsid w:val="1E4AD5D8"/>
    <w:rsid w:val="1E5D78ED"/>
    <w:rsid w:val="1E71AE5E"/>
    <w:rsid w:val="1EA359B9"/>
    <w:rsid w:val="1EABC107"/>
    <w:rsid w:val="1EC2289B"/>
    <w:rsid w:val="1ED60AEC"/>
    <w:rsid w:val="1ED7805B"/>
    <w:rsid w:val="1EDE47B8"/>
    <w:rsid w:val="1EF5E3B9"/>
    <w:rsid w:val="1EFB836D"/>
    <w:rsid w:val="1F00B06C"/>
    <w:rsid w:val="1F0BEA6D"/>
    <w:rsid w:val="1F1D782C"/>
    <w:rsid w:val="1F309804"/>
    <w:rsid w:val="1F330A32"/>
    <w:rsid w:val="1F36737E"/>
    <w:rsid w:val="1F4416D6"/>
    <w:rsid w:val="1F5EC1FE"/>
    <w:rsid w:val="1F68AD98"/>
    <w:rsid w:val="1F6C58F3"/>
    <w:rsid w:val="1F77639D"/>
    <w:rsid w:val="1F78AD38"/>
    <w:rsid w:val="1FADC092"/>
    <w:rsid w:val="1FB6333C"/>
    <w:rsid w:val="1FBCEA6A"/>
    <w:rsid w:val="1FD46B89"/>
    <w:rsid w:val="200C1ADC"/>
    <w:rsid w:val="2013AC47"/>
    <w:rsid w:val="2017B923"/>
    <w:rsid w:val="2048A599"/>
    <w:rsid w:val="2075680B"/>
    <w:rsid w:val="2082F1D1"/>
    <w:rsid w:val="2087F1B0"/>
    <w:rsid w:val="2092DFCA"/>
    <w:rsid w:val="20EFE8E4"/>
    <w:rsid w:val="21004585"/>
    <w:rsid w:val="21106209"/>
    <w:rsid w:val="21137285"/>
    <w:rsid w:val="211DF8BE"/>
    <w:rsid w:val="212DEAB4"/>
    <w:rsid w:val="2144269D"/>
    <w:rsid w:val="2153BE69"/>
    <w:rsid w:val="2154D5EC"/>
    <w:rsid w:val="215AAD94"/>
    <w:rsid w:val="2169C600"/>
    <w:rsid w:val="216B5AF8"/>
    <w:rsid w:val="2187254A"/>
    <w:rsid w:val="21AA08FA"/>
    <w:rsid w:val="21BAD985"/>
    <w:rsid w:val="21BC187A"/>
    <w:rsid w:val="21C23770"/>
    <w:rsid w:val="21F0A46A"/>
    <w:rsid w:val="21FBE883"/>
    <w:rsid w:val="220DB619"/>
    <w:rsid w:val="225751C4"/>
    <w:rsid w:val="225A3CA2"/>
    <w:rsid w:val="22645FC9"/>
    <w:rsid w:val="227A738F"/>
    <w:rsid w:val="22AE0943"/>
    <w:rsid w:val="22AED441"/>
    <w:rsid w:val="22BC77D6"/>
    <w:rsid w:val="22C9622A"/>
    <w:rsid w:val="22CE059F"/>
    <w:rsid w:val="22CE8116"/>
    <w:rsid w:val="22E37B4C"/>
    <w:rsid w:val="22E46B8E"/>
    <w:rsid w:val="22FC8A02"/>
    <w:rsid w:val="23090484"/>
    <w:rsid w:val="230AB4B0"/>
    <w:rsid w:val="230B14D2"/>
    <w:rsid w:val="230B4E8F"/>
    <w:rsid w:val="236E319C"/>
    <w:rsid w:val="239016F6"/>
    <w:rsid w:val="23B00FAE"/>
    <w:rsid w:val="23B9360E"/>
    <w:rsid w:val="23C435E4"/>
    <w:rsid w:val="23D840F8"/>
    <w:rsid w:val="23DF1597"/>
    <w:rsid w:val="23EB6BB1"/>
    <w:rsid w:val="23EE0510"/>
    <w:rsid w:val="242D8049"/>
    <w:rsid w:val="2453610D"/>
    <w:rsid w:val="24597628"/>
    <w:rsid w:val="24682AC8"/>
    <w:rsid w:val="247FA222"/>
    <w:rsid w:val="248A1717"/>
    <w:rsid w:val="248F3B60"/>
    <w:rsid w:val="24910ED6"/>
    <w:rsid w:val="24B095DF"/>
    <w:rsid w:val="24BA6451"/>
    <w:rsid w:val="24C219A6"/>
    <w:rsid w:val="24D6207D"/>
    <w:rsid w:val="24E458E9"/>
    <w:rsid w:val="24E890C5"/>
    <w:rsid w:val="250C96D0"/>
    <w:rsid w:val="250D10EA"/>
    <w:rsid w:val="255B1C23"/>
    <w:rsid w:val="255CF630"/>
    <w:rsid w:val="25821ADE"/>
    <w:rsid w:val="25A16B17"/>
    <w:rsid w:val="25BDBCCF"/>
    <w:rsid w:val="25C2A279"/>
    <w:rsid w:val="25C7B456"/>
    <w:rsid w:val="25D2D266"/>
    <w:rsid w:val="25D2D707"/>
    <w:rsid w:val="25DB9391"/>
    <w:rsid w:val="25E5F235"/>
    <w:rsid w:val="260F0E56"/>
    <w:rsid w:val="261194D6"/>
    <w:rsid w:val="262E118A"/>
    <w:rsid w:val="262EF62E"/>
    <w:rsid w:val="262F4FA8"/>
    <w:rsid w:val="2645304F"/>
    <w:rsid w:val="264DE4F9"/>
    <w:rsid w:val="2659F945"/>
    <w:rsid w:val="2664234E"/>
    <w:rsid w:val="2665BBBD"/>
    <w:rsid w:val="266726B7"/>
    <w:rsid w:val="2676B9A0"/>
    <w:rsid w:val="267A1AB4"/>
    <w:rsid w:val="2685A189"/>
    <w:rsid w:val="2688A141"/>
    <w:rsid w:val="26961043"/>
    <w:rsid w:val="269E9F7C"/>
    <w:rsid w:val="26A8E01D"/>
    <w:rsid w:val="26B0A538"/>
    <w:rsid w:val="26BD41E5"/>
    <w:rsid w:val="26C31600"/>
    <w:rsid w:val="26CACA66"/>
    <w:rsid w:val="26D8AEAB"/>
    <w:rsid w:val="26EB4276"/>
    <w:rsid w:val="270918B3"/>
    <w:rsid w:val="271563A6"/>
    <w:rsid w:val="2715B265"/>
    <w:rsid w:val="273A597C"/>
    <w:rsid w:val="273F4C6B"/>
    <w:rsid w:val="278AB40F"/>
    <w:rsid w:val="27A01AC6"/>
    <w:rsid w:val="27A602B3"/>
    <w:rsid w:val="27AD1955"/>
    <w:rsid w:val="27B30527"/>
    <w:rsid w:val="27D4ECF4"/>
    <w:rsid w:val="27D58F02"/>
    <w:rsid w:val="2824975A"/>
    <w:rsid w:val="28335849"/>
    <w:rsid w:val="2849362A"/>
    <w:rsid w:val="286902A0"/>
    <w:rsid w:val="28831F30"/>
    <w:rsid w:val="288B27F4"/>
    <w:rsid w:val="289A43E2"/>
    <w:rsid w:val="28C5F9EB"/>
    <w:rsid w:val="28D5F5D2"/>
    <w:rsid w:val="28DFA8F4"/>
    <w:rsid w:val="28E04E52"/>
    <w:rsid w:val="28E1FA3F"/>
    <w:rsid w:val="28E9C55F"/>
    <w:rsid w:val="28F02B1E"/>
    <w:rsid w:val="28F8A7CD"/>
    <w:rsid w:val="291524BB"/>
    <w:rsid w:val="29238828"/>
    <w:rsid w:val="29490545"/>
    <w:rsid w:val="29497DAE"/>
    <w:rsid w:val="2970725C"/>
    <w:rsid w:val="2981B9B3"/>
    <w:rsid w:val="299CE4DA"/>
    <w:rsid w:val="29B98DCF"/>
    <w:rsid w:val="2A010547"/>
    <w:rsid w:val="2A18E691"/>
    <w:rsid w:val="2A2D482A"/>
    <w:rsid w:val="2A3B0089"/>
    <w:rsid w:val="2A3E8B0D"/>
    <w:rsid w:val="2A43D518"/>
    <w:rsid w:val="2A576E16"/>
    <w:rsid w:val="2A989089"/>
    <w:rsid w:val="2AC1EAA1"/>
    <w:rsid w:val="2AFAF39D"/>
    <w:rsid w:val="2B08B389"/>
    <w:rsid w:val="2B11A549"/>
    <w:rsid w:val="2B174E98"/>
    <w:rsid w:val="2B2A4717"/>
    <w:rsid w:val="2B57865D"/>
    <w:rsid w:val="2B614B6A"/>
    <w:rsid w:val="2B790C5C"/>
    <w:rsid w:val="2B836219"/>
    <w:rsid w:val="2B91B61F"/>
    <w:rsid w:val="2B9E06C8"/>
    <w:rsid w:val="2BC76175"/>
    <w:rsid w:val="2BE9EA86"/>
    <w:rsid w:val="2BEC7858"/>
    <w:rsid w:val="2BF63B67"/>
    <w:rsid w:val="2BFBDAAF"/>
    <w:rsid w:val="2C0F9976"/>
    <w:rsid w:val="2C110B66"/>
    <w:rsid w:val="2C2D8312"/>
    <w:rsid w:val="2C3575F3"/>
    <w:rsid w:val="2C58D022"/>
    <w:rsid w:val="2C6926B9"/>
    <w:rsid w:val="2C6D9986"/>
    <w:rsid w:val="2C852070"/>
    <w:rsid w:val="2CA8DAB0"/>
    <w:rsid w:val="2CB1FCE3"/>
    <w:rsid w:val="2CC5E1B5"/>
    <w:rsid w:val="2D1A026C"/>
    <w:rsid w:val="2D2978ED"/>
    <w:rsid w:val="2D414B74"/>
    <w:rsid w:val="2D6BFE51"/>
    <w:rsid w:val="2D783C56"/>
    <w:rsid w:val="2D7AD4A2"/>
    <w:rsid w:val="2D817F1B"/>
    <w:rsid w:val="2D999257"/>
    <w:rsid w:val="2D9C50E5"/>
    <w:rsid w:val="2DAA6066"/>
    <w:rsid w:val="2DC974BB"/>
    <w:rsid w:val="2DD14593"/>
    <w:rsid w:val="2DEC6145"/>
    <w:rsid w:val="2DF34AAA"/>
    <w:rsid w:val="2E13BC0A"/>
    <w:rsid w:val="2E355CF7"/>
    <w:rsid w:val="2E3A6839"/>
    <w:rsid w:val="2E5238CE"/>
    <w:rsid w:val="2E641847"/>
    <w:rsid w:val="2EA71056"/>
    <w:rsid w:val="2EBB4F14"/>
    <w:rsid w:val="2ECFBAC3"/>
    <w:rsid w:val="2EECF74E"/>
    <w:rsid w:val="2EF72B1E"/>
    <w:rsid w:val="2F1DA3A3"/>
    <w:rsid w:val="2F232BAA"/>
    <w:rsid w:val="2F25B7FB"/>
    <w:rsid w:val="2F366513"/>
    <w:rsid w:val="2F385E7F"/>
    <w:rsid w:val="2F426A2D"/>
    <w:rsid w:val="2F7DB607"/>
    <w:rsid w:val="2F9A7C94"/>
    <w:rsid w:val="2FD4FA13"/>
    <w:rsid w:val="2FF7EBD1"/>
    <w:rsid w:val="2FFB8D57"/>
    <w:rsid w:val="300DC1B9"/>
    <w:rsid w:val="3011F6F7"/>
    <w:rsid w:val="302A7613"/>
    <w:rsid w:val="30524783"/>
    <w:rsid w:val="306C1CA6"/>
    <w:rsid w:val="306CD953"/>
    <w:rsid w:val="3089B2D0"/>
    <w:rsid w:val="308F7DC6"/>
    <w:rsid w:val="3093085B"/>
    <w:rsid w:val="30A646A5"/>
    <w:rsid w:val="30D656E7"/>
    <w:rsid w:val="30DC2629"/>
    <w:rsid w:val="30EE52A8"/>
    <w:rsid w:val="310247B7"/>
    <w:rsid w:val="311DA75A"/>
    <w:rsid w:val="3128E2E6"/>
    <w:rsid w:val="312BADA1"/>
    <w:rsid w:val="3157FFC4"/>
    <w:rsid w:val="3161CABF"/>
    <w:rsid w:val="317ADD64"/>
    <w:rsid w:val="3185205E"/>
    <w:rsid w:val="31BEADE6"/>
    <w:rsid w:val="31C3A5FE"/>
    <w:rsid w:val="31C501FC"/>
    <w:rsid w:val="31C7A4DC"/>
    <w:rsid w:val="31CF10BD"/>
    <w:rsid w:val="31DFECE9"/>
    <w:rsid w:val="31EED4F3"/>
    <w:rsid w:val="320AD817"/>
    <w:rsid w:val="3253FC85"/>
    <w:rsid w:val="325FF3CE"/>
    <w:rsid w:val="3266CEA1"/>
    <w:rsid w:val="3272A190"/>
    <w:rsid w:val="3286E977"/>
    <w:rsid w:val="328CEB90"/>
    <w:rsid w:val="32A7AE2A"/>
    <w:rsid w:val="32AE50FB"/>
    <w:rsid w:val="3305A667"/>
    <w:rsid w:val="330D63C8"/>
    <w:rsid w:val="33180A77"/>
    <w:rsid w:val="331B1CC6"/>
    <w:rsid w:val="33222A8C"/>
    <w:rsid w:val="33454752"/>
    <w:rsid w:val="3362F8C7"/>
    <w:rsid w:val="337F16A4"/>
    <w:rsid w:val="338829C8"/>
    <w:rsid w:val="33B0190E"/>
    <w:rsid w:val="33D4FD8F"/>
    <w:rsid w:val="33E02D51"/>
    <w:rsid w:val="33E2A415"/>
    <w:rsid w:val="33F65665"/>
    <w:rsid w:val="341A2466"/>
    <w:rsid w:val="341C0A51"/>
    <w:rsid w:val="341DC4D6"/>
    <w:rsid w:val="342814C6"/>
    <w:rsid w:val="342F764E"/>
    <w:rsid w:val="3473B5AD"/>
    <w:rsid w:val="34878CBE"/>
    <w:rsid w:val="348A82BD"/>
    <w:rsid w:val="349248BB"/>
    <w:rsid w:val="3496EB63"/>
    <w:rsid w:val="349CED87"/>
    <w:rsid w:val="34ADDBB3"/>
    <w:rsid w:val="34BB7850"/>
    <w:rsid w:val="34C6362F"/>
    <w:rsid w:val="34CC139F"/>
    <w:rsid w:val="34CEAC4C"/>
    <w:rsid w:val="34ECCA62"/>
    <w:rsid w:val="34EFE94F"/>
    <w:rsid w:val="350F2C2A"/>
    <w:rsid w:val="35283F36"/>
    <w:rsid w:val="353363C0"/>
    <w:rsid w:val="353BF9DF"/>
    <w:rsid w:val="353FCBB5"/>
    <w:rsid w:val="354EE4D6"/>
    <w:rsid w:val="3551BC59"/>
    <w:rsid w:val="3557B7BC"/>
    <w:rsid w:val="35806336"/>
    <w:rsid w:val="35852184"/>
    <w:rsid w:val="35A43E2C"/>
    <w:rsid w:val="35A4B6B2"/>
    <w:rsid w:val="35AC0476"/>
    <w:rsid w:val="35AC781D"/>
    <w:rsid w:val="35BFD1EC"/>
    <w:rsid w:val="35C5B4E8"/>
    <w:rsid w:val="35E76817"/>
    <w:rsid w:val="35FE0CC9"/>
    <w:rsid w:val="35FEF224"/>
    <w:rsid w:val="3619B6F7"/>
    <w:rsid w:val="3655A151"/>
    <w:rsid w:val="365A1E80"/>
    <w:rsid w:val="366BC099"/>
    <w:rsid w:val="366EFF3F"/>
    <w:rsid w:val="36746CC0"/>
    <w:rsid w:val="3675C8E6"/>
    <w:rsid w:val="36953894"/>
    <w:rsid w:val="36A56E27"/>
    <w:rsid w:val="36ADDC37"/>
    <w:rsid w:val="36C1CA33"/>
    <w:rsid w:val="36D6C18F"/>
    <w:rsid w:val="36DD28B0"/>
    <w:rsid w:val="36F0CC1B"/>
    <w:rsid w:val="36F4659C"/>
    <w:rsid w:val="3706069E"/>
    <w:rsid w:val="370B923D"/>
    <w:rsid w:val="37206D17"/>
    <w:rsid w:val="373AC667"/>
    <w:rsid w:val="375614BF"/>
    <w:rsid w:val="37662E54"/>
    <w:rsid w:val="378584B7"/>
    <w:rsid w:val="37916C81"/>
    <w:rsid w:val="379605DF"/>
    <w:rsid w:val="37B3120E"/>
    <w:rsid w:val="37BE08C5"/>
    <w:rsid w:val="37F0EEEA"/>
    <w:rsid w:val="37F6BB7C"/>
    <w:rsid w:val="38046750"/>
    <w:rsid w:val="38183C13"/>
    <w:rsid w:val="381AD172"/>
    <w:rsid w:val="381CB00D"/>
    <w:rsid w:val="3820860F"/>
    <w:rsid w:val="3835152C"/>
    <w:rsid w:val="3880729E"/>
    <w:rsid w:val="38890317"/>
    <w:rsid w:val="388C7053"/>
    <w:rsid w:val="38A4B0C5"/>
    <w:rsid w:val="38AC3119"/>
    <w:rsid w:val="38C0F612"/>
    <w:rsid w:val="38D40206"/>
    <w:rsid w:val="38F2C46A"/>
    <w:rsid w:val="3939FBED"/>
    <w:rsid w:val="393C4639"/>
    <w:rsid w:val="395ACBFC"/>
    <w:rsid w:val="39713CF8"/>
    <w:rsid w:val="398F4786"/>
    <w:rsid w:val="398F47D2"/>
    <w:rsid w:val="399049AE"/>
    <w:rsid w:val="39B7EA84"/>
    <w:rsid w:val="39BA5766"/>
    <w:rsid w:val="39C3A46A"/>
    <w:rsid w:val="39C84741"/>
    <w:rsid w:val="39DE120D"/>
    <w:rsid w:val="39EA774A"/>
    <w:rsid w:val="39FB9177"/>
    <w:rsid w:val="3A2ED6A2"/>
    <w:rsid w:val="3A43397B"/>
    <w:rsid w:val="3A4AA31A"/>
    <w:rsid w:val="3A5C9B55"/>
    <w:rsid w:val="3A5DF723"/>
    <w:rsid w:val="3A656626"/>
    <w:rsid w:val="3A70C144"/>
    <w:rsid w:val="3A7A92BA"/>
    <w:rsid w:val="3A9EA503"/>
    <w:rsid w:val="3AABB34B"/>
    <w:rsid w:val="3AB48C67"/>
    <w:rsid w:val="3ABA22E3"/>
    <w:rsid w:val="3ABFEADD"/>
    <w:rsid w:val="3AD50C92"/>
    <w:rsid w:val="3AE00E16"/>
    <w:rsid w:val="3AE18634"/>
    <w:rsid w:val="3AFA616E"/>
    <w:rsid w:val="3B232A6A"/>
    <w:rsid w:val="3B2D7E19"/>
    <w:rsid w:val="3B32D6A1"/>
    <w:rsid w:val="3B78E639"/>
    <w:rsid w:val="3B7A3987"/>
    <w:rsid w:val="3B9F248A"/>
    <w:rsid w:val="3BB5FD3B"/>
    <w:rsid w:val="3BB61357"/>
    <w:rsid w:val="3BD4552D"/>
    <w:rsid w:val="3BDF702E"/>
    <w:rsid w:val="3BE4691D"/>
    <w:rsid w:val="3BF5ABBD"/>
    <w:rsid w:val="3C36B3D3"/>
    <w:rsid w:val="3C6C2D59"/>
    <w:rsid w:val="3C7090EB"/>
    <w:rsid w:val="3C74BA35"/>
    <w:rsid w:val="3C7FA1B5"/>
    <w:rsid w:val="3C7FD6B8"/>
    <w:rsid w:val="3C9A1D65"/>
    <w:rsid w:val="3C9AF2E1"/>
    <w:rsid w:val="3C9C9B1F"/>
    <w:rsid w:val="3CA2921B"/>
    <w:rsid w:val="3CAA399A"/>
    <w:rsid w:val="3CB65E35"/>
    <w:rsid w:val="3CD0E0F9"/>
    <w:rsid w:val="3CD22E88"/>
    <w:rsid w:val="3CD3A16A"/>
    <w:rsid w:val="3CD3A4D7"/>
    <w:rsid w:val="3CF62C22"/>
    <w:rsid w:val="3D2ABD90"/>
    <w:rsid w:val="3D43C9F5"/>
    <w:rsid w:val="3D545A60"/>
    <w:rsid w:val="3D59D538"/>
    <w:rsid w:val="3D72C693"/>
    <w:rsid w:val="3D812F41"/>
    <w:rsid w:val="3D965466"/>
    <w:rsid w:val="3D9BA8EE"/>
    <w:rsid w:val="3DA8AB7E"/>
    <w:rsid w:val="3DAD2867"/>
    <w:rsid w:val="3DAE227F"/>
    <w:rsid w:val="3DD44D6C"/>
    <w:rsid w:val="3DD8B46D"/>
    <w:rsid w:val="3DE16F47"/>
    <w:rsid w:val="3DE9FF87"/>
    <w:rsid w:val="3DF41008"/>
    <w:rsid w:val="3DFA311D"/>
    <w:rsid w:val="3E0682E5"/>
    <w:rsid w:val="3E272296"/>
    <w:rsid w:val="3E2AD157"/>
    <w:rsid w:val="3E2CB846"/>
    <w:rsid w:val="3E3C6A46"/>
    <w:rsid w:val="3E4031AD"/>
    <w:rsid w:val="3E481784"/>
    <w:rsid w:val="3EB8BDC4"/>
    <w:rsid w:val="3EBCCDF9"/>
    <w:rsid w:val="3EFD9553"/>
    <w:rsid w:val="3F040EC1"/>
    <w:rsid w:val="3F2273D7"/>
    <w:rsid w:val="3F78EDA8"/>
    <w:rsid w:val="3F8E30D6"/>
    <w:rsid w:val="3F92C594"/>
    <w:rsid w:val="3FC96788"/>
    <w:rsid w:val="3FDDFF8F"/>
    <w:rsid w:val="3FF4FAC6"/>
    <w:rsid w:val="400614B0"/>
    <w:rsid w:val="40175FCE"/>
    <w:rsid w:val="401AD311"/>
    <w:rsid w:val="403D6426"/>
    <w:rsid w:val="404F8973"/>
    <w:rsid w:val="40621D85"/>
    <w:rsid w:val="4084D658"/>
    <w:rsid w:val="408BA58A"/>
    <w:rsid w:val="40A6B0D5"/>
    <w:rsid w:val="40D802BF"/>
    <w:rsid w:val="40FA3FB0"/>
    <w:rsid w:val="40FAD0E8"/>
    <w:rsid w:val="40FD9850"/>
    <w:rsid w:val="4100C230"/>
    <w:rsid w:val="41032A6E"/>
    <w:rsid w:val="4132DDDB"/>
    <w:rsid w:val="413818C6"/>
    <w:rsid w:val="415B1489"/>
    <w:rsid w:val="4190FFA3"/>
    <w:rsid w:val="41965387"/>
    <w:rsid w:val="419A95DE"/>
    <w:rsid w:val="41A9114A"/>
    <w:rsid w:val="41DFA7FD"/>
    <w:rsid w:val="420BCA34"/>
    <w:rsid w:val="420F929A"/>
    <w:rsid w:val="4212C7AB"/>
    <w:rsid w:val="42315A9C"/>
    <w:rsid w:val="423256DD"/>
    <w:rsid w:val="4243E7AC"/>
    <w:rsid w:val="42478338"/>
    <w:rsid w:val="424AA345"/>
    <w:rsid w:val="42628B90"/>
    <w:rsid w:val="42662676"/>
    <w:rsid w:val="426B2185"/>
    <w:rsid w:val="427D8B72"/>
    <w:rsid w:val="4288EF2F"/>
    <w:rsid w:val="429E7BF3"/>
    <w:rsid w:val="42A1C31A"/>
    <w:rsid w:val="42A66033"/>
    <w:rsid w:val="42B10409"/>
    <w:rsid w:val="42CE138F"/>
    <w:rsid w:val="42E4D46A"/>
    <w:rsid w:val="42E80B19"/>
    <w:rsid w:val="42F5BB0F"/>
    <w:rsid w:val="42FF247A"/>
    <w:rsid w:val="4305C2CC"/>
    <w:rsid w:val="431D4752"/>
    <w:rsid w:val="4322EDDC"/>
    <w:rsid w:val="4329AA7F"/>
    <w:rsid w:val="432ACDA1"/>
    <w:rsid w:val="432C0F65"/>
    <w:rsid w:val="4330EF75"/>
    <w:rsid w:val="4341035B"/>
    <w:rsid w:val="435F3449"/>
    <w:rsid w:val="4367FFEE"/>
    <w:rsid w:val="436EF509"/>
    <w:rsid w:val="438BB2C6"/>
    <w:rsid w:val="438DF39D"/>
    <w:rsid w:val="439FE2FC"/>
    <w:rsid w:val="43A2E42A"/>
    <w:rsid w:val="43B0285D"/>
    <w:rsid w:val="43B685EA"/>
    <w:rsid w:val="43BE0D97"/>
    <w:rsid w:val="43CA1C97"/>
    <w:rsid w:val="43EA82D2"/>
    <w:rsid w:val="43EDA5ED"/>
    <w:rsid w:val="43F21BC6"/>
    <w:rsid w:val="43F465AA"/>
    <w:rsid w:val="43FD6CE4"/>
    <w:rsid w:val="4408E368"/>
    <w:rsid w:val="440E7A9A"/>
    <w:rsid w:val="4414C590"/>
    <w:rsid w:val="441E1AA2"/>
    <w:rsid w:val="441EADED"/>
    <w:rsid w:val="4424A1A5"/>
    <w:rsid w:val="44264259"/>
    <w:rsid w:val="4435B7E8"/>
    <w:rsid w:val="4437EEE2"/>
    <w:rsid w:val="443D1A32"/>
    <w:rsid w:val="4454DCD4"/>
    <w:rsid w:val="44669AB5"/>
    <w:rsid w:val="4468BAA5"/>
    <w:rsid w:val="4473603F"/>
    <w:rsid w:val="44812E56"/>
    <w:rsid w:val="44AB3421"/>
    <w:rsid w:val="44AC22D7"/>
    <w:rsid w:val="44BE0302"/>
    <w:rsid w:val="44C472B6"/>
    <w:rsid w:val="44D74FD4"/>
    <w:rsid w:val="44FDF8AA"/>
    <w:rsid w:val="4505CED3"/>
    <w:rsid w:val="45115279"/>
    <w:rsid w:val="4511D5C1"/>
    <w:rsid w:val="45156DB0"/>
    <w:rsid w:val="4530DD9D"/>
    <w:rsid w:val="4547A1C1"/>
    <w:rsid w:val="454A50BF"/>
    <w:rsid w:val="45A1C944"/>
    <w:rsid w:val="45AFFBD6"/>
    <w:rsid w:val="45B7F38C"/>
    <w:rsid w:val="45BDF7F8"/>
    <w:rsid w:val="45BE1F57"/>
    <w:rsid w:val="45E2D05B"/>
    <w:rsid w:val="45F377EB"/>
    <w:rsid w:val="45F9175A"/>
    <w:rsid w:val="460CBD20"/>
    <w:rsid w:val="461D0C72"/>
    <w:rsid w:val="462DC517"/>
    <w:rsid w:val="46341FF7"/>
    <w:rsid w:val="463517C1"/>
    <w:rsid w:val="46492078"/>
    <w:rsid w:val="4649B5AA"/>
    <w:rsid w:val="464E645C"/>
    <w:rsid w:val="46530A37"/>
    <w:rsid w:val="465389FD"/>
    <w:rsid w:val="465C40B8"/>
    <w:rsid w:val="465F8FDA"/>
    <w:rsid w:val="466045FF"/>
    <w:rsid w:val="46A450CD"/>
    <w:rsid w:val="46A93139"/>
    <w:rsid w:val="46A9A088"/>
    <w:rsid w:val="46ABD071"/>
    <w:rsid w:val="46AD5830"/>
    <w:rsid w:val="46AE570D"/>
    <w:rsid w:val="46D2B975"/>
    <w:rsid w:val="46E8B34E"/>
    <w:rsid w:val="4701B22F"/>
    <w:rsid w:val="4736DE8D"/>
    <w:rsid w:val="4741C8C6"/>
    <w:rsid w:val="474359B5"/>
    <w:rsid w:val="476673CF"/>
    <w:rsid w:val="4766D6F1"/>
    <w:rsid w:val="47698B71"/>
    <w:rsid w:val="47785A12"/>
    <w:rsid w:val="478E426D"/>
    <w:rsid w:val="47AB63ED"/>
    <w:rsid w:val="47CAAAEF"/>
    <w:rsid w:val="47CBA78B"/>
    <w:rsid w:val="47EF201A"/>
    <w:rsid w:val="47FE8837"/>
    <w:rsid w:val="4803F4A7"/>
    <w:rsid w:val="4809F877"/>
    <w:rsid w:val="48202B44"/>
    <w:rsid w:val="4825C73D"/>
    <w:rsid w:val="484C859E"/>
    <w:rsid w:val="484FD2EB"/>
    <w:rsid w:val="4860DA55"/>
    <w:rsid w:val="48851C0C"/>
    <w:rsid w:val="4897AA39"/>
    <w:rsid w:val="489CFA92"/>
    <w:rsid w:val="48AC45EF"/>
    <w:rsid w:val="48AED1DB"/>
    <w:rsid w:val="48B0B5CD"/>
    <w:rsid w:val="48DA4EDD"/>
    <w:rsid w:val="48DC350C"/>
    <w:rsid w:val="48F02A0C"/>
    <w:rsid w:val="490C6343"/>
    <w:rsid w:val="491447A2"/>
    <w:rsid w:val="4914E2A2"/>
    <w:rsid w:val="49165FFE"/>
    <w:rsid w:val="491F9BD1"/>
    <w:rsid w:val="491FAC42"/>
    <w:rsid w:val="49372108"/>
    <w:rsid w:val="4968398E"/>
    <w:rsid w:val="498BE873"/>
    <w:rsid w:val="499BEB36"/>
    <w:rsid w:val="49BE5DB3"/>
    <w:rsid w:val="49D128B2"/>
    <w:rsid w:val="49D5D200"/>
    <w:rsid w:val="49FA108B"/>
    <w:rsid w:val="4A048C6A"/>
    <w:rsid w:val="4A59B52E"/>
    <w:rsid w:val="4A5A08EF"/>
    <w:rsid w:val="4A5D36C3"/>
    <w:rsid w:val="4A7F0B6D"/>
    <w:rsid w:val="4A811DED"/>
    <w:rsid w:val="4A854B2E"/>
    <w:rsid w:val="4A9C0F97"/>
    <w:rsid w:val="4AA6BDF0"/>
    <w:rsid w:val="4ACB85C5"/>
    <w:rsid w:val="4ADCD02A"/>
    <w:rsid w:val="4AF2103D"/>
    <w:rsid w:val="4AFDDB1B"/>
    <w:rsid w:val="4B0688D9"/>
    <w:rsid w:val="4B0D7983"/>
    <w:rsid w:val="4B21EF07"/>
    <w:rsid w:val="4B23B701"/>
    <w:rsid w:val="4B432EB8"/>
    <w:rsid w:val="4B65ADC2"/>
    <w:rsid w:val="4B826345"/>
    <w:rsid w:val="4B86BE25"/>
    <w:rsid w:val="4B8935C6"/>
    <w:rsid w:val="4B9233D0"/>
    <w:rsid w:val="4B97AE26"/>
    <w:rsid w:val="4B99897A"/>
    <w:rsid w:val="4BA4317B"/>
    <w:rsid w:val="4BA88600"/>
    <w:rsid w:val="4BCF09A7"/>
    <w:rsid w:val="4BD00C49"/>
    <w:rsid w:val="4BEB4EFC"/>
    <w:rsid w:val="4C10AF9D"/>
    <w:rsid w:val="4C1D751F"/>
    <w:rsid w:val="4C42D041"/>
    <w:rsid w:val="4C49D239"/>
    <w:rsid w:val="4C5CB923"/>
    <w:rsid w:val="4C5E3143"/>
    <w:rsid w:val="4C65ADAD"/>
    <w:rsid w:val="4C66FD8B"/>
    <w:rsid w:val="4C6AFEFC"/>
    <w:rsid w:val="4C77B0C3"/>
    <w:rsid w:val="4C7B456E"/>
    <w:rsid w:val="4C84BE6F"/>
    <w:rsid w:val="4CAC2AD7"/>
    <w:rsid w:val="4CC0DA06"/>
    <w:rsid w:val="4CC813A0"/>
    <w:rsid w:val="4CFF772A"/>
    <w:rsid w:val="4D22B286"/>
    <w:rsid w:val="4D275795"/>
    <w:rsid w:val="4D32D165"/>
    <w:rsid w:val="4D3D9F07"/>
    <w:rsid w:val="4D6372EA"/>
    <w:rsid w:val="4D768768"/>
    <w:rsid w:val="4DA30FF0"/>
    <w:rsid w:val="4DAA61DA"/>
    <w:rsid w:val="4DB583F7"/>
    <w:rsid w:val="4DBC1410"/>
    <w:rsid w:val="4DBEE944"/>
    <w:rsid w:val="4DD37960"/>
    <w:rsid w:val="4DDAA63D"/>
    <w:rsid w:val="4DE9FDAE"/>
    <w:rsid w:val="4DED79AA"/>
    <w:rsid w:val="4DFE1A33"/>
    <w:rsid w:val="4E08E477"/>
    <w:rsid w:val="4E1701AF"/>
    <w:rsid w:val="4E189E63"/>
    <w:rsid w:val="4E21620D"/>
    <w:rsid w:val="4E3602A5"/>
    <w:rsid w:val="4E37B2AA"/>
    <w:rsid w:val="4E42735E"/>
    <w:rsid w:val="4E68AA6C"/>
    <w:rsid w:val="4E7DA245"/>
    <w:rsid w:val="4E8F5AFF"/>
    <w:rsid w:val="4E8FB379"/>
    <w:rsid w:val="4EA43B18"/>
    <w:rsid w:val="4EA54155"/>
    <w:rsid w:val="4EA5927C"/>
    <w:rsid w:val="4EA9EC59"/>
    <w:rsid w:val="4EB37C8C"/>
    <w:rsid w:val="4EB45CCF"/>
    <w:rsid w:val="4EEC8D7E"/>
    <w:rsid w:val="4F1D12E1"/>
    <w:rsid w:val="4F3E5CFE"/>
    <w:rsid w:val="4F5009EE"/>
    <w:rsid w:val="4F663FE6"/>
    <w:rsid w:val="4F6A5B2E"/>
    <w:rsid w:val="4F78B040"/>
    <w:rsid w:val="4F7DF95E"/>
    <w:rsid w:val="4F9C9B56"/>
    <w:rsid w:val="4FAB8FF3"/>
    <w:rsid w:val="4FAFCE42"/>
    <w:rsid w:val="4FC29F9F"/>
    <w:rsid w:val="4FCC0F4B"/>
    <w:rsid w:val="4FD38B9D"/>
    <w:rsid w:val="4FD534F3"/>
    <w:rsid w:val="4FDB77AE"/>
    <w:rsid w:val="4FE0DCBB"/>
    <w:rsid w:val="4FF784DE"/>
    <w:rsid w:val="4FF7DAA5"/>
    <w:rsid w:val="50005E15"/>
    <w:rsid w:val="5007838D"/>
    <w:rsid w:val="500E7C34"/>
    <w:rsid w:val="5012F4AF"/>
    <w:rsid w:val="50231E06"/>
    <w:rsid w:val="5038FBD0"/>
    <w:rsid w:val="50396CB5"/>
    <w:rsid w:val="503C9D1C"/>
    <w:rsid w:val="5043649C"/>
    <w:rsid w:val="50483D26"/>
    <w:rsid w:val="5068B663"/>
    <w:rsid w:val="5077501B"/>
    <w:rsid w:val="508290C5"/>
    <w:rsid w:val="5082FA2A"/>
    <w:rsid w:val="509548F6"/>
    <w:rsid w:val="509CF8CF"/>
    <w:rsid w:val="50A55998"/>
    <w:rsid w:val="50BE27A5"/>
    <w:rsid w:val="50C97702"/>
    <w:rsid w:val="50E2E5E8"/>
    <w:rsid w:val="50E4162F"/>
    <w:rsid w:val="5137D36C"/>
    <w:rsid w:val="51557B56"/>
    <w:rsid w:val="516B1AA9"/>
    <w:rsid w:val="516E038F"/>
    <w:rsid w:val="517D38E3"/>
    <w:rsid w:val="5189F381"/>
    <w:rsid w:val="5193254A"/>
    <w:rsid w:val="51A2343E"/>
    <w:rsid w:val="51A8B7C2"/>
    <w:rsid w:val="51AA28F1"/>
    <w:rsid w:val="51BAFC3E"/>
    <w:rsid w:val="51D5A781"/>
    <w:rsid w:val="51DD313B"/>
    <w:rsid w:val="51E43DAF"/>
    <w:rsid w:val="51EBC01C"/>
    <w:rsid w:val="522E710D"/>
    <w:rsid w:val="5249BB51"/>
    <w:rsid w:val="525CCB28"/>
    <w:rsid w:val="52615364"/>
    <w:rsid w:val="5283E832"/>
    <w:rsid w:val="528B5ABE"/>
    <w:rsid w:val="528EA23A"/>
    <w:rsid w:val="5299C46C"/>
    <w:rsid w:val="52A08D78"/>
    <w:rsid w:val="52B33F37"/>
    <w:rsid w:val="52B574E0"/>
    <w:rsid w:val="52BF1E40"/>
    <w:rsid w:val="52DA7560"/>
    <w:rsid w:val="52DDC9A4"/>
    <w:rsid w:val="52E00F41"/>
    <w:rsid w:val="52E33F3D"/>
    <w:rsid w:val="52FC70BB"/>
    <w:rsid w:val="53060C39"/>
    <w:rsid w:val="530F30DA"/>
    <w:rsid w:val="53151C1F"/>
    <w:rsid w:val="532F87FB"/>
    <w:rsid w:val="53366EB7"/>
    <w:rsid w:val="534106C9"/>
    <w:rsid w:val="5367E5D4"/>
    <w:rsid w:val="53687ADB"/>
    <w:rsid w:val="536F018B"/>
    <w:rsid w:val="538C1765"/>
    <w:rsid w:val="53981416"/>
    <w:rsid w:val="53D02E1A"/>
    <w:rsid w:val="53DD9B72"/>
    <w:rsid w:val="5430F8FE"/>
    <w:rsid w:val="5446421C"/>
    <w:rsid w:val="549E8260"/>
    <w:rsid w:val="54BA039D"/>
    <w:rsid w:val="54CB3412"/>
    <w:rsid w:val="54D1D295"/>
    <w:rsid w:val="54D875F0"/>
    <w:rsid w:val="54DBC40F"/>
    <w:rsid w:val="54F33B57"/>
    <w:rsid w:val="54FAFFA9"/>
    <w:rsid w:val="550AC503"/>
    <w:rsid w:val="5530C520"/>
    <w:rsid w:val="5553FD41"/>
    <w:rsid w:val="55617F83"/>
    <w:rsid w:val="556824A6"/>
    <w:rsid w:val="5577D4FB"/>
    <w:rsid w:val="557AED85"/>
    <w:rsid w:val="5587DA7B"/>
    <w:rsid w:val="5590ADC6"/>
    <w:rsid w:val="55B2201F"/>
    <w:rsid w:val="55BA2A8D"/>
    <w:rsid w:val="55BE4574"/>
    <w:rsid w:val="55C78B63"/>
    <w:rsid w:val="55CD267D"/>
    <w:rsid w:val="55FBC851"/>
    <w:rsid w:val="56182B0C"/>
    <w:rsid w:val="5620A348"/>
    <w:rsid w:val="5622E2B3"/>
    <w:rsid w:val="5629FCA0"/>
    <w:rsid w:val="563CB114"/>
    <w:rsid w:val="563EA662"/>
    <w:rsid w:val="5693F962"/>
    <w:rsid w:val="569997BA"/>
    <w:rsid w:val="569CA543"/>
    <w:rsid w:val="56AB3470"/>
    <w:rsid w:val="56B81B4B"/>
    <w:rsid w:val="56C23B2C"/>
    <w:rsid w:val="56DF667A"/>
    <w:rsid w:val="56FE4616"/>
    <w:rsid w:val="57135020"/>
    <w:rsid w:val="57231C92"/>
    <w:rsid w:val="5723EF43"/>
    <w:rsid w:val="574C0B91"/>
    <w:rsid w:val="5763F8F4"/>
    <w:rsid w:val="5765016D"/>
    <w:rsid w:val="57964F3B"/>
    <w:rsid w:val="57986655"/>
    <w:rsid w:val="57A283D5"/>
    <w:rsid w:val="57C09302"/>
    <w:rsid w:val="57C85022"/>
    <w:rsid w:val="57D0F913"/>
    <w:rsid w:val="58080A5D"/>
    <w:rsid w:val="581380D2"/>
    <w:rsid w:val="58367961"/>
    <w:rsid w:val="5842011D"/>
    <w:rsid w:val="5845B668"/>
    <w:rsid w:val="5847C8C4"/>
    <w:rsid w:val="58501704"/>
    <w:rsid w:val="5872D787"/>
    <w:rsid w:val="58762721"/>
    <w:rsid w:val="588242B9"/>
    <w:rsid w:val="589C3CEF"/>
    <w:rsid w:val="58A389BF"/>
    <w:rsid w:val="58C2EA7A"/>
    <w:rsid w:val="58DA4212"/>
    <w:rsid w:val="58DC3B6C"/>
    <w:rsid w:val="58F2D75C"/>
    <w:rsid w:val="58F50D87"/>
    <w:rsid w:val="590F768F"/>
    <w:rsid w:val="591B3C7C"/>
    <w:rsid w:val="59203DC7"/>
    <w:rsid w:val="5941A142"/>
    <w:rsid w:val="5950C8B0"/>
    <w:rsid w:val="595391F7"/>
    <w:rsid w:val="59634631"/>
    <w:rsid w:val="59688A09"/>
    <w:rsid w:val="5985638E"/>
    <w:rsid w:val="59B2AEFC"/>
    <w:rsid w:val="59C70A3D"/>
    <w:rsid w:val="59E47125"/>
    <w:rsid w:val="59EB6FA9"/>
    <w:rsid w:val="5A10EC46"/>
    <w:rsid w:val="5A32DE1D"/>
    <w:rsid w:val="5A4BAD67"/>
    <w:rsid w:val="5A53501C"/>
    <w:rsid w:val="5A54BEA9"/>
    <w:rsid w:val="5A5809EF"/>
    <w:rsid w:val="5A6967BD"/>
    <w:rsid w:val="5A73DD6F"/>
    <w:rsid w:val="5A8C07A0"/>
    <w:rsid w:val="5A966C25"/>
    <w:rsid w:val="5A96AE0E"/>
    <w:rsid w:val="5AA23D0A"/>
    <w:rsid w:val="5ABCCA0C"/>
    <w:rsid w:val="5AC1098A"/>
    <w:rsid w:val="5AC6CC1C"/>
    <w:rsid w:val="5AD24B44"/>
    <w:rsid w:val="5AD6A6DC"/>
    <w:rsid w:val="5AEF795B"/>
    <w:rsid w:val="5AF6228F"/>
    <w:rsid w:val="5B0CE390"/>
    <w:rsid w:val="5B175475"/>
    <w:rsid w:val="5B25C0DE"/>
    <w:rsid w:val="5B60A389"/>
    <w:rsid w:val="5B6F761D"/>
    <w:rsid w:val="5B719A48"/>
    <w:rsid w:val="5B884B36"/>
    <w:rsid w:val="5B8F1A51"/>
    <w:rsid w:val="5B93A542"/>
    <w:rsid w:val="5BA3CA67"/>
    <w:rsid w:val="5BBC1316"/>
    <w:rsid w:val="5BC52849"/>
    <w:rsid w:val="5BCB279A"/>
    <w:rsid w:val="5BCBFE4D"/>
    <w:rsid w:val="5BE485B6"/>
    <w:rsid w:val="5BE51BF7"/>
    <w:rsid w:val="5BF85C51"/>
    <w:rsid w:val="5BF9A825"/>
    <w:rsid w:val="5C247C4D"/>
    <w:rsid w:val="5C41313B"/>
    <w:rsid w:val="5C635D89"/>
    <w:rsid w:val="5C692C52"/>
    <w:rsid w:val="5C6FD253"/>
    <w:rsid w:val="5C7C1AF1"/>
    <w:rsid w:val="5C8647B2"/>
    <w:rsid w:val="5CA5EFFF"/>
    <w:rsid w:val="5CC6C93F"/>
    <w:rsid w:val="5CF6A68A"/>
    <w:rsid w:val="5CF8385B"/>
    <w:rsid w:val="5CFCFFA4"/>
    <w:rsid w:val="5D001696"/>
    <w:rsid w:val="5D03A4F5"/>
    <w:rsid w:val="5D3AE955"/>
    <w:rsid w:val="5D4D712C"/>
    <w:rsid w:val="5D7F5090"/>
    <w:rsid w:val="5D9541DA"/>
    <w:rsid w:val="5DA0F396"/>
    <w:rsid w:val="5DC37DA5"/>
    <w:rsid w:val="5DD63EF3"/>
    <w:rsid w:val="5DD88D1B"/>
    <w:rsid w:val="5E03C0F4"/>
    <w:rsid w:val="5E04B0A3"/>
    <w:rsid w:val="5E0B1128"/>
    <w:rsid w:val="5E26007F"/>
    <w:rsid w:val="5E2A3FF5"/>
    <w:rsid w:val="5E317104"/>
    <w:rsid w:val="5E379FC6"/>
    <w:rsid w:val="5E488FAD"/>
    <w:rsid w:val="5E4B8CCF"/>
    <w:rsid w:val="5E562BCA"/>
    <w:rsid w:val="5E5FF92F"/>
    <w:rsid w:val="5E74C5F8"/>
    <w:rsid w:val="5E8428E5"/>
    <w:rsid w:val="5E8FB2BF"/>
    <w:rsid w:val="5E9938E2"/>
    <w:rsid w:val="5EAEC1CC"/>
    <w:rsid w:val="5EBFC551"/>
    <w:rsid w:val="5EC1EF08"/>
    <w:rsid w:val="5EC8A602"/>
    <w:rsid w:val="5EE31851"/>
    <w:rsid w:val="5F0B1F26"/>
    <w:rsid w:val="5F0E0544"/>
    <w:rsid w:val="5F0F60E2"/>
    <w:rsid w:val="5F3A468A"/>
    <w:rsid w:val="5F3EFEA3"/>
    <w:rsid w:val="5F4D8514"/>
    <w:rsid w:val="5F681A49"/>
    <w:rsid w:val="5F6B4046"/>
    <w:rsid w:val="5F718FEA"/>
    <w:rsid w:val="5F836EB7"/>
    <w:rsid w:val="5F950E02"/>
    <w:rsid w:val="5F954378"/>
    <w:rsid w:val="5FA072A9"/>
    <w:rsid w:val="5FE5AE26"/>
    <w:rsid w:val="5FE5F065"/>
    <w:rsid w:val="5FE8F6EA"/>
    <w:rsid w:val="5FF1290B"/>
    <w:rsid w:val="5FF42427"/>
    <w:rsid w:val="5FF69A69"/>
    <w:rsid w:val="60106C7A"/>
    <w:rsid w:val="602D33EB"/>
    <w:rsid w:val="6031CD56"/>
    <w:rsid w:val="603B21DE"/>
    <w:rsid w:val="60554EA4"/>
    <w:rsid w:val="6070D269"/>
    <w:rsid w:val="60A64CB1"/>
    <w:rsid w:val="60A86995"/>
    <w:rsid w:val="60A9B0B3"/>
    <w:rsid w:val="60B795C1"/>
    <w:rsid w:val="60D06689"/>
    <w:rsid w:val="60D0E965"/>
    <w:rsid w:val="60D38D72"/>
    <w:rsid w:val="60DBC1F9"/>
    <w:rsid w:val="60DBD420"/>
    <w:rsid w:val="60E79A85"/>
    <w:rsid w:val="60EB6EF5"/>
    <w:rsid w:val="60FAAA43"/>
    <w:rsid w:val="6108F477"/>
    <w:rsid w:val="611254C5"/>
    <w:rsid w:val="6114D56F"/>
    <w:rsid w:val="61227CEC"/>
    <w:rsid w:val="6161F46A"/>
    <w:rsid w:val="616E4519"/>
    <w:rsid w:val="61747B43"/>
    <w:rsid w:val="618DD719"/>
    <w:rsid w:val="6194A956"/>
    <w:rsid w:val="6194B983"/>
    <w:rsid w:val="61B35813"/>
    <w:rsid w:val="61BD6966"/>
    <w:rsid w:val="61C50989"/>
    <w:rsid w:val="61D216B1"/>
    <w:rsid w:val="61F78850"/>
    <w:rsid w:val="6201D9BF"/>
    <w:rsid w:val="62256830"/>
    <w:rsid w:val="622A3E1D"/>
    <w:rsid w:val="6248C7EB"/>
    <w:rsid w:val="624E2BEF"/>
    <w:rsid w:val="62671D7D"/>
    <w:rsid w:val="6296CFD3"/>
    <w:rsid w:val="6299301E"/>
    <w:rsid w:val="62B38C27"/>
    <w:rsid w:val="62D5DEC1"/>
    <w:rsid w:val="62F08886"/>
    <w:rsid w:val="62F88793"/>
    <w:rsid w:val="62FCA1FB"/>
    <w:rsid w:val="6301581E"/>
    <w:rsid w:val="630540D5"/>
    <w:rsid w:val="630B6CF2"/>
    <w:rsid w:val="63448AE0"/>
    <w:rsid w:val="634C6CEF"/>
    <w:rsid w:val="635358D8"/>
    <w:rsid w:val="636FDBD3"/>
    <w:rsid w:val="63A0CE21"/>
    <w:rsid w:val="63A2FFCE"/>
    <w:rsid w:val="63A98F96"/>
    <w:rsid w:val="63B77DA1"/>
    <w:rsid w:val="63CF1522"/>
    <w:rsid w:val="63D78506"/>
    <w:rsid w:val="63D9D01E"/>
    <w:rsid w:val="63E5D146"/>
    <w:rsid w:val="63F0CD39"/>
    <w:rsid w:val="63F8FC63"/>
    <w:rsid w:val="63FF73D4"/>
    <w:rsid w:val="641D2128"/>
    <w:rsid w:val="64242E6C"/>
    <w:rsid w:val="64438FCC"/>
    <w:rsid w:val="644FFA24"/>
    <w:rsid w:val="64681685"/>
    <w:rsid w:val="646B9ED9"/>
    <w:rsid w:val="647C5873"/>
    <w:rsid w:val="6481467F"/>
    <w:rsid w:val="6494493C"/>
    <w:rsid w:val="649B22B8"/>
    <w:rsid w:val="64A1D62F"/>
    <w:rsid w:val="64A609E8"/>
    <w:rsid w:val="64BEB6CE"/>
    <w:rsid w:val="64D02E45"/>
    <w:rsid w:val="652A67EF"/>
    <w:rsid w:val="652B6CA8"/>
    <w:rsid w:val="65342E45"/>
    <w:rsid w:val="655E3470"/>
    <w:rsid w:val="655F6E2D"/>
    <w:rsid w:val="656BF3F2"/>
    <w:rsid w:val="6588B274"/>
    <w:rsid w:val="659F9C02"/>
    <w:rsid w:val="65AAA878"/>
    <w:rsid w:val="65B98BED"/>
    <w:rsid w:val="66005100"/>
    <w:rsid w:val="66010860"/>
    <w:rsid w:val="660DF72F"/>
    <w:rsid w:val="6618F709"/>
    <w:rsid w:val="661EA557"/>
    <w:rsid w:val="663327CE"/>
    <w:rsid w:val="66357991"/>
    <w:rsid w:val="663E346C"/>
    <w:rsid w:val="663F0951"/>
    <w:rsid w:val="663F4018"/>
    <w:rsid w:val="664509F3"/>
    <w:rsid w:val="6645CCBF"/>
    <w:rsid w:val="66471A5C"/>
    <w:rsid w:val="66496E24"/>
    <w:rsid w:val="6674B908"/>
    <w:rsid w:val="66A018D8"/>
    <w:rsid w:val="66A9E048"/>
    <w:rsid w:val="66CCFBB3"/>
    <w:rsid w:val="66CD094E"/>
    <w:rsid w:val="66CDC92B"/>
    <w:rsid w:val="66CFA376"/>
    <w:rsid w:val="66CFC24E"/>
    <w:rsid w:val="66D1B3F8"/>
    <w:rsid w:val="66D6B252"/>
    <w:rsid w:val="66D95A7E"/>
    <w:rsid w:val="66DB1CC0"/>
    <w:rsid w:val="66FEA457"/>
    <w:rsid w:val="67017E35"/>
    <w:rsid w:val="671064A3"/>
    <w:rsid w:val="671F5B0B"/>
    <w:rsid w:val="672FA867"/>
    <w:rsid w:val="675BA7BA"/>
    <w:rsid w:val="677FED2C"/>
    <w:rsid w:val="67953D0F"/>
    <w:rsid w:val="67B9D797"/>
    <w:rsid w:val="67C01158"/>
    <w:rsid w:val="67C3C147"/>
    <w:rsid w:val="67C6377C"/>
    <w:rsid w:val="67D4D781"/>
    <w:rsid w:val="67FD4E3B"/>
    <w:rsid w:val="6826EB8F"/>
    <w:rsid w:val="686365BF"/>
    <w:rsid w:val="6899DD7E"/>
    <w:rsid w:val="689B3D1D"/>
    <w:rsid w:val="68A10E86"/>
    <w:rsid w:val="68A2AF39"/>
    <w:rsid w:val="68BFF949"/>
    <w:rsid w:val="68C66F35"/>
    <w:rsid w:val="68CC1910"/>
    <w:rsid w:val="68CFB78F"/>
    <w:rsid w:val="68DF1D3E"/>
    <w:rsid w:val="68E46F84"/>
    <w:rsid w:val="69070E8E"/>
    <w:rsid w:val="690887CF"/>
    <w:rsid w:val="690A10CB"/>
    <w:rsid w:val="690A96A0"/>
    <w:rsid w:val="6928EDAF"/>
    <w:rsid w:val="6945599A"/>
    <w:rsid w:val="695E293E"/>
    <w:rsid w:val="69717FB7"/>
    <w:rsid w:val="6975AD60"/>
    <w:rsid w:val="69B73C6F"/>
    <w:rsid w:val="69CEFE27"/>
    <w:rsid w:val="69CF99A4"/>
    <w:rsid w:val="69D4B57D"/>
    <w:rsid w:val="69EADAB5"/>
    <w:rsid w:val="69EF78E9"/>
    <w:rsid w:val="69FEC188"/>
    <w:rsid w:val="6A10E16D"/>
    <w:rsid w:val="6A4DCFB8"/>
    <w:rsid w:val="6A544894"/>
    <w:rsid w:val="6A61C3CD"/>
    <w:rsid w:val="6A625133"/>
    <w:rsid w:val="6AA01CE9"/>
    <w:rsid w:val="6AB00533"/>
    <w:rsid w:val="6AB6317A"/>
    <w:rsid w:val="6AE63B45"/>
    <w:rsid w:val="6AED8390"/>
    <w:rsid w:val="6AEF7344"/>
    <w:rsid w:val="6AF64580"/>
    <w:rsid w:val="6B12A65C"/>
    <w:rsid w:val="6B152EAF"/>
    <w:rsid w:val="6B426C84"/>
    <w:rsid w:val="6B690B1A"/>
    <w:rsid w:val="6B7CECA0"/>
    <w:rsid w:val="6B88A8AF"/>
    <w:rsid w:val="6B9C43C1"/>
    <w:rsid w:val="6BB6FB5A"/>
    <w:rsid w:val="6BD0ED37"/>
    <w:rsid w:val="6BFB7FF1"/>
    <w:rsid w:val="6C100335"/>
    <w:rsid w:val="6C157B17"/>
    <w:rsid w:val="6C17F551"/>
    <w:rsid w:val="6C39DD85"/>
    <w:rsid w:val="6C3C13EE"/>
    <w:rsid w:val="6C3F27F7"/>
    <w:rsid w:val="6C44947B"/>
    <w:rsid w:val="6C45E409"/>
    <w:rsid w:val="6C87BBD1"/>
    <w:rsid w:val="6C8E347D"/>
    <w:rsid w:val="6C97857F"/>
    <w:rsid w:val="6C9D5041"/>
    <w:rsid w:val="6CB9C5B5"/>
    <w:rsid w:val="6CCBA4FF"/>
    <w:rsid w:val="6CF0D6C2"/>
    <w:rsid w:val="6CF6CF8C"/>
    <w:rsid w:val="6D06D33E"/>
    <w:rsid w:val="6D1E03D2"/>
    <w:rsid w:val="6D257C8C"/>
    <w:rsid w:val="6D279373"/>
    <w:rsid w:val="6D3D96C9"/>
    <w:rsid w:val="6D7EB14E"/>
    <w:rsid w:val="6DB1CD5F"/>
    <w:rsid w:val="6DB8BD96"/>
    <w:rsid w:val="6DBE019E"/>
    <w:rsid w:val="6DC21FB3"/>
    <w:rsid w:val="6DD0B1EC"/>
    <w:rsid w:val="6DD65D08"/>
    <w:rsid w:val="6DE5A64F"/>
    <w:rsid w:val="6DE6C775"/>
    <w:rsid w:val="6E12C9CF"/>
    <w:rsid w:val="6E303D54"/>
    <w:rsid w:val="6E3516FF"/>
    <w:rsid w:val="6E427D1F"/>
    <w:rsid w:val="6E561A13"/>
    <w:rsid w:val="6E5FA867"/>
    <w:rsid w:val="6E666A88"/>
    <w:rsid w:val="6E6A91AF"/>
    <w:rsid w:val="6E8696A8"/>
    <w:rsid w:val="6E9C20CD"/>
    <w:rsid w:val="6E9DA4FA"/>
    <w:rsid w:val="6EAF888D"/>
    <w:rsid w:val="6EBEC15F"/>
    <w:rsid w:val="6EC769CB"/>
    <w:rsid w:val="6EC8443F"/>
    <w:rsid w:val="6EDCBA4C"/>
    <w:rsid w:val="6EED857B"/>
    <w:rsid w:val="6EF13AD1"/>
    <w:rsid w:val="6EF71297"/>
    <w:rsid w:val="6F11A04F"/>
    <w:rsid w:val="6F15FC5C"/>
    <w:rsid w:val="6F19ED14"/>
    <w:rsid w:val="6F389A9E"/>
    <w:rsid w:val="6F3BA524"/>
    <w:rsid w:val="6F3C47CF"/>
    <w:rsid w:val="6F58E0C8"/>
    <w:rsid w:val="6F6DFE1B"/>
    <w:rsid w:val="6F7ABBF4"/>
    <w:rsid w:val="6F8A0DF8"/>
    <w:rsid w:val="6F9A0223"/>
    <w:rsid w:val="6FB317CF"/>
    <w:rsid w:val="6FB3497C"/>
    <w:rsid w:val="6FB5FFE6"/>
    <w:rsid w:val="6FB916D2"/>
    <w:rsid w:val="6FC427F5"/>
    <w:rsid w:val="6FD046FC"/>
    <w:rsid w:val="700101FF"/>
    <w:rsid w:val="700B2B89"/>
    <w:rsid w:val="702A2CA5"/>
    <w:rsid w:val="70505BF7"/>
    <w:rsid w:val="70544969"/>
    <w:rsid w:val="70692C7C"/>
    <w:rsid w:val="70819CB9"/>
    <w:rsid w:val="70A03488"/>
    <w:rsid w:val="70C001CA"/>
    <w:rsid w:val="70DB7463"/>
    <w:rsid w:val="70EF44EE"/>
    <w:rsid w:val="710E716D"/>
    <w:rsid w:val="714CFEB2"/>
    <w:rsid w:val="7178952B"/>
    <w:rsid w:val="71A04603"/>
    <w:rsid w:val="71AFCF5B"/>
    <w:rsid w:val="71B833F2"/>
    <w:rsid w:val="71BA49DA"/>
    <w:rsid w:val="71C63633"/>
    <w:rsid w:val="71D46C8F"/>
    <w:rsid w:val="71E1A01B"/>
    <w:rsid w:val="71E3B056"/>
    <w:rsid w:val="71FFA5ED"/>
    <w:rsid w:val="72067186"/>
    <w:rsid w:val="72074A9C"/>
    <w:rsid w:val="72101ECF"/>
    <w:rsid w:val="7213C30D"/>
    <w:rsid w:val="72169026"/>
    <w:rsid w:val="723B9013"/>
    <w:rsid w:val="72589382"/>
    <w:rsid w:val="7265989D"/>
    <w:rsid w:val="726B058E"/>
    <w:rsid w:val="72759EA4"/>
    <w:rsid w:val="7278F0E8"/>
    <w:rsid w:val="72B0CE46"/>
    <w:rsid w:val="72B675C8"/>
    <w:rsid w:val="72CC02D8"/>
    <w:rsid w:val="72CF258B"/>
    <w:rsid w:val="72DD3A42"/>
    <w:rsid w:val="72E9CB1E"/>
    <w:rsid w:val="72F0B4CB"/>
    <w:rsid w:val="72FCFD08"/>
    <w:rsid w:val="73235A84"/>
    <w:rsid w:val="7329125C"/>
    <w:rsid w:val="732DE657"/>
    <w:rsid w:val="733124F2"/>
    <w:rsid w:val="73316C0C"/>
    <w:rsid w:val="733B07F0"/>
    <w:rsid w:val="7346BC35"/>
    <w:rsid w:val="735175EC"/>
    <w:rsid w:val="736B04FE"/>
    <w:rsid w:val="737E290B"/>
    <w:rsid w:val="7381077F"/>
    <w:rsid w:val="7397C005"/>
    <w:rsid w:val="73AAB90D"/>
    <w:rsid w:val="73BF00DC"/>
    <w:rsid w:val="73C9D9D1"/>
    <w:rsid w:val="73DB4C0A"/>
    <w:rsid w:val="73ECFA62"/>
    <w:rsid w:val="73F21B2F"/>
    <w:rsid w:val="740431A0"/>
    <w:rsid w:val="747357D3"/>
    <w:rsid w:val="7499EE1C"/>
    <w:rsid w:val="749E5399"/>
    <w:rsid w:val="74AD0367"/>
    <w:rsid w:val="74B1FB42"/>
    <w:rsid w:val="74D1AC0F"/>
    <w:rsid w:val="75286C8A"/>
    <w:rsid w:val="754B4102"/>
    <w:rsid w:val="75670839"/>
    <w:rsid w:val="756E5331"/>
    <w:rsid w:val="758EA181"/>
    <w:rsid w:val="759B59EA"/>
    <w:rsid w:val="759FB030"/>
    <w:rsid w:val="75D9CD9B"/>
    <w:rsid w:val="75E1E10A"/>
    <w:rsid w:val="75E62E6C"/>
    <w:rsid w:val="75E9B8E4"/>
    <w:rsid w:val="75ED4EB6"/>
    <w:rsid w:val="75FBDDDF"/>
    <w:rsid w:val="76150C3E"/>
    <w:rsid w:val="76185D3B"/>
    <w:rsid w:val="761F67E0"/>
    <w:rsid w:val="764C982E"/>
    <w:rsid w:val="764D7D3D"/>
    <w:rsid w:val="7651A7A3"/>
    <w:rsid w:val="76570EF0"/>
    <w:rsid w:val="7673FFE3"/>
    <w:rsid w:val="7677CF81"/>
    <w:rsid w:val="767E0EAA"/>
    <w:rsid w:val="767E8CAF"/>
    <w:rsid w:val="76B368A9"/>
    <w:rsid w:val="76C6E915"/>
    <w:rsid w:val="76D5CAF9"/>
    <w:rsid w:val="76E96E27"/>
    <w:rsid w:val="76E99203"/>
    <w:rsid w:val="76EA6C64"/>
    <w:rsid w:val="76FD534B"/>
    <w:rsid w:val="770C0ADD"/>
    <w:rsid w:val="772442B7"/>
    <w:rsid w:val="773D0E4F"/>
    <w:rsid w:val="773E8051"/>
    <w:rsid w:val="7742AF86"/>
    <w:rsid w:val="7747B1AD"/>
    <w:rsid w:val="7759F320"/>
    <w:rsid w:val="776C2CDD"/>
    <w:rsid w:val="77788A7C"/>
    <w:rsid w:val="777F69A5"/>
    <w:rsid w:val="77A51A68"/>
    <w:rsid w:val="77B65BB4"/>
    <w:rsid w:val="77C0A241"/>
    <w:rsid w:val="77C38FA8"/>
    <w:rsid w:val="77C71BF6"/>
    <w:rsid w:val="77E504E2"/>
    <w:rsid w:val="77F0F59A"/>
    <w:rsid w:val="78084F9F"/>
    <w:rsid w:val="781221C6"/>
    <w:rsid w:val="781FEA42"/>
    <w:rsid w:val="782447D9"/>
    <w:rsid w:val="785B3513"/>
    <w:rsid w:val="78649E59"/>
    <w:rsid w:val="7871EB13"/>
    <w:rsid w:val="7875B24E"/>
    <w:rsid w:val="787E879F"/>
    <w:rsid w:val="7888F2B3"/>
    <w:rsid w:val="788C9B66"/>
    <w:rsid w:val="78969F09"/>
    <w:rsid w:val="78A38EE1"/>
    <w:rsid w:val="78B0EE67"/>
    <w:rsid w:val="78D31CD0"/>
    <w:rsid w:val="78E9C7C7"/>
    <w:rsid w:val="78EA9CB8"/>
    <w:rsid w:val="78EAE573"/>
    <w:rsid w:val="78EFF323"/>
    <w:rsid w:val="7901EF79"/>
    <w:rsid w:val="790D5C13"/>
    <w:rsid w:val="792F90E2"/>
    <w:rsid w:val="79358EC5"/>
    <w:rsid w:val="795F92D6"/>
    <w:rsid w:val="79751764"/>
    <w:rsid w:val="797D3FBB"/>
    <w:rsid w:val="7981A789"/>
    <w:rsid w:val="7987E3AB"/>
    <w:rsid w:val="7990774B"/>
    <w:rsid w:val="79999228"/>
    <w:rsid w:val="79A8A8E3"/>
    <w:rsid w:val="79CAA882"/>
    <w:rsid w:val="79DBBA04"/>
    <w:rsid w:val="79EDCF0D"/>
    <w:rsid w:val="79F298F4"/>
    <w:rsid w:val="79FA8510"/>
    <w:rsid w:val="7A09D8DA"/>
    <w:rsid w:val="7A1CBABA"/>
    <w:rsid w:val="7A265116"/>
    <w:rsid w:val="7A3893BB"/>
    <w:rsid w:val="7A389AAA"/>
    <w:rsid w:val="7A664F71"/>
    <w:rsid w:val="7A6770DB"/>
    <w:rsid w:val="7A679172"/>
    <w:rsid w:val="7A7C3762"/>
    <w:rsid w:val="7A91359F"/>
    <w:rsid w:val="7A93C821"/>
    <w:rsid w:val="7AB961CD"/>
    <w:rsid w:val="7AC88741"/>
    <w:rsid w:val="7AC967D6"/>
    <w:rsid w:val="7AD2AEB3"/>
    <w:rsid w:val="7AE21D9B"/>
    <w:rsid w:val="7B1615F3"/>
    <w:rsid w:val="7B1C7643"/>
    <w:rsid w:val="7B200B8D"/>
    <w:rsid w:val="7B2DFC44"/>
    <w:rsid w:val="7B2E4D47"/>
    <w:rsid w:val="7B2E70F5"/>
    <w:rsid w:val="7B4D5A8A"/>
    <w:rsid w:val="7B548F71"/>
    <w:rsid w:val="7B5E2DF7"/>
    <w:rsid w:val="7B6C6AB1"/>
    <w:rsid w:val="7B6FCAF4"/>
    <w:rsid w:val="7B8AA3F2"/>
    <w:rsid w:val="7B8AA55B"/>
    <w:rsid w:val="7BD4A647"/>
    <w:rsid w:val="7BE0C42E"/>
    <w:rsid w:val="7BE675F6"/>
    <w:rsid w:val="7BEBF8F3"/>
    <w:rsid w:val="7BFC573A"/>
    <w:rsid w:val="7C1228DE"/>
    <w:rsid w:val="7C3A11B9"/>
    <w:rsid w:val="7C8EC15A"/>
    <w:rsid w:val="7C9BD24A"/>
    <w:rsid w:val="7CA10B99"/>
    <w:rsid w:val="7CA7D64C"/>
    <w:rsid w:val="7CA94C80"/>
    <w:rsid w:val="7CB582C3"/>
    <w:rsid w:val="7CC69FA6"/>
    <w:rsid w:val="7CC70F0D"/>
    <w:rsid w:val="7CD3D945"/>
    <w:rsid w:val="7CF63A12"/>
    <w:rsid w:val="7D037996"/>
    <w:rsid w:val="7D043E2C"/>
    <w:rsid w:val="7D09F827"/>
    <w:rsid w:val="7D0E5A02"/>
    <w:rsid w:val="7D1653E0"/>
    <w:rsid w:val="7D409897"/>
    <w:rsid w:val="7D55A927"/>
    <w:rsid w:val="7D5747F8"/>
    <w:rsid w:val="7D782CA0"/>
    <w:rsid w:val="7D87A6D8"/>
    <w:rsid w:val="7D99351B"/>
    <w:rsid w:val="7DA63B22"/>
    <w:rsid w:val="7DAB529A"/>
    <w:rsid w:val="7DAEB2C1"/>
    <w:rsid w:val="7DAFC2CD"/>
    <w:rsid w:val="7DB74F6B"/>
    <w:rsid w:val="7DC91403"/>
    <w:rsid w:val="7DE3F382"/>
    <w:rsid w:val="7DF37CEA"/>
    <w:rsid w:val="7E4878F3"/>
    <w:rsid w:val="7E4F1FF5"/>
    <w:rsid w:val="7E4F9E1A"/>
    <w:rsid w:val="7E5F9F6B"/>
    <w:rsid w:val="7E6866F5"/>
    <w:rsid w:val="7E70AD0D"/>
    <w:rsid w:val="7E82AEF1"/>
    <w:rsid w:val="7E9C2DCB"/>
    <w:rsid w:val="7EA28562"/>
    <w:rsid w:val="7EA7B399"/>
    <w:rsid w:val="7EAE1BC4"/>
    <w:rsid w:val="7EB3555C"/>
    <w:rsid w:val="7EC83072"/>
    <w:rsid w:val="7EF0176A"/>
    <w:rsid w:val="7EF1BADA"/>
    <w:rsid w:val="7EF2C8C1"/>
    <w:rsid w:val="7EF3961F"/>
    <w:rsid w:val="7F22C779"/>
    <w:rsid w:val="7F40D8A5"/>
    <w:rsid w:val="7F494D3D"/>
    <w:rsid w:val="7F61D0E9"/>
    <w:rsid w:val="7F6E612A"/>
    <w:rsid w:val="7F807782"/>
    <w:rsid w:val="7F8FA977"/>
    <w:rsid w:val="7FA4C92E"/>
    <w:rsid w:val="7FA5B7D9"/>
    <w:rsid w:val="7FB1CAB0"/>
    <w:rsid w:val="7FC8C10F"/>
    <w:rsid w:val="7FC9C12E"/>
    <w:rsid w:val="7FD770DE"/>
    <w:rsid w:val="7FDE512E"/>
    <w:rsid w:val="7FFDED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42F1D"/>
  <w15:docId w15:val="{AA6F04F4-9360-42AF-B189-C60D31C0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02F"/>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50EC0"/>
    <w:pPr>
      <w:tabs>
        <w:tab w:val="center" w:pos="4513"/>
        <w:tab w:val="right" w:pos="9026"/>
      </w:tabs>
      <w:spacing w:line="240" w:lineRule="auto"/>
    </w:pPr>
  </w:style>
  <w:style w:type="character" w:customStyle="1" w:styleId="HeaderChar">
    <w:name w:val="Header Char"/>
    <w:basedOn w:val="DefaultParagraphFont"/>
    <w:link w:val="Header"/>
    <w:uiPriority w:val="99"/>
    <w:rsid w:val="00050EC0"/>
  </w:style>
  <w:style w:type="paragraph" w:styleId="ListParagraph">
    <w:name w:val="List Paragraph"/>
    <w:basedOn w:val="Normal"/>
    <w:uiPriority w:val="34"/>
    <w:qFormat/>
    <w:rsid w:val="008A0619"/>
    <w:pPr>
      <w:ind w:left="720"/>
      <w:contextualSpacing/>
    </w:pPr>
  </w:style>
  <w:style w:type="character" w:customStyle="1" w:styleId="ui-provider">
    <w:name w:val="ui-provider"/>
    <w:basedOn w:val="DefaultParagraphFont"/>
    <w:rsid w:val="00736FA4"/>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235BA"/>
    <w:rPr>
      <w:b/>
      <w:bCs/>
    </w:rPr>
  </w:style>
  <w:style w:type="character" w:customStyle="1" w:styleId="CommentSubjectChar">
    <w:name w:val="Comment Subject Char"/>
    <w:basedOn w:val="CommentTextChar"/>
    <w:link w:val="CommentSubject"/>
    <w:uiPriority w:val="99"/>
    <w:semiHidden/>
    <w:rsid w:val="008235BA"/>
    <w:rPr>
      <w:b/>
      <w:bCs/>
      <w:sz w:val="20"/>
      <w:szCs w:val="20"/>
    </w:rPr>
  </w:style>
  <w:style w:type="paragraph" w:styleId="Footer">
    <w:name w:val="footer"/>
    <w:basedOn w:val="Normal"/>
    <w:link w:val="FooterChar"/>
    <w:uiPriority w:val="99"/>
    <w:semiHidden/>
    <w:unhideWhenUsed/>
    <w:rsid w:val="00C67F7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C67F79"/>
  </w:style>
  <w:style w:type="paragraph" w:styleId="Revision">
    <w:name w:val="Revision"/>
    <w:hidden/>
    <w:uiPriority w:val="99"/>
    <w:semiHidden/>
    <w:rsid w:val="009C6C2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9F5EAC89-B75C-4464-AD1D-1A4E9DEAF491}">
    <t:Anchor>
      <t:Comment id="1200742719"/>
    </t:Anchor>
    <t:History>
      <t:Event id="{CFC2D5C4-F7E1-4FF6-91A7-D68DCC889186}" time="2024-06-25T18:00:15.48Z">
        <t:Attribution userId="S::rturner9@networkrail.co.uk::659d1e19-9e51-4f90-bde6-0c2efb38222a" userProvider="AD" userName="Richard Turner"/>
        <t:Anchor>
          <t:Comment id="1200742719"/>
        </t:Anchor>
        <t:Create/>
      </t:Event>
      <t:Event id="{9A7DFA16-D916-4242-AFBF-78F0D0FED1BE}" time="2024-06-25T18:00:15.48Z">
        <t:Attribution userId="S::rturner9@networkrail.co.uk::659d1e19-9e51-4f90-bde6-0c2efb38222a" userProvider="AD" userName="Richard Turner"/>
        <t:Anchor>
          <t:Comment id="1200742719"/>
        </t:Anchor>
        <t:Assign userId="S::ndwilkes@networkrail.co.uk::06cb41f5-87b3-4135-9bef-a18fbf8d97ad" userProvider="AD" userName="Nick Drake-Wilkes"/>
      </t:Event>
      <t:Event id="{AC6A0D6A-4B7A-48DC-A8D5-4F971739E6D0}" time="2024-06-25T18:00:15.48Z">
        <t:Attribution userId="S::rturner9@networkrail.co.uk::659d1e19-9e51-4f90-bde6-0c2efb38222a" userProvider="AD" userName="Richard Turner"/>
        <t:Anchor>
          <t:Comment id="1200742719"/>
        </t:Anchor>
        <t:SetTitle title="@Nick Drake-Wilkes could you take a look at this wording if possibl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ffv0jYwplcfQVDotND7YA7V72Q==">CgMxLjAyCGguZ2pkZ3hzMgloLjMwajB6bGwyCWguMWZvYjl0ZTIJaC4zem55c2g3OAByITFyQTY1LXpuNnhPTFhpdWozWFV5OWZDeU5OWmg0QW0tbA==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113F192D42A343A8136523E285800F" ma:contentTypeVersion="4" ma:contentTypeDescription="Create a new document." ma:contentTypeScope="" ma:versionID="712532fb960f2bc041b37fe59b4fe302">
  <xsd:schema xmlns:xsd="http://www.w3.org/2001/XMLSchema" xmlns:xs="http://www.w3.org/2001/XMLSchema" xmlns:p="http://schemas.microsoft.com/office/2006/metadata/properties" xmlns:ns2="b1111fdd-697f-447b-9eda-8a76e2846fff" targetNamespace="http://schemas.microsoft.com/office/2006/metadata/properties" ma:root="true" ma:fieldsID="7e116b82d6951d322c7444fea69cc069" ns2:_="">
    <xsd:import namespace="b1111fdd-697f-447b-9eda-8a76e2846f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111fdd-697f-447b-9eda-8a76e2846f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79C70F-C497-4D4F-8C6A-4D9F8310F999}">
  <ds:schemaRefs>
    <ds:schemaRef ds:uri="http://schemas.openxmlformats.org/officeDocument/2006/bibliography"/>
  </ds:schemaRefs>
</ds:datastoreItem>
</file>

<file path=customXml/itemProps3.xml><?xml version="1.0" encoding="utf-8"?>
<ds:datastoreItem xmlns:ds="http://schemas.openxmlformats.org/officeDocument/2006/customXml" ds:itemID="{8E0FFFE7-F28B-42E8-8DBE-903A0C377FA0}">
  <ds:schemaRefs>
    <ds:schemaRef ds:uri="http://schemas.microsoft.com/sharepoint/v3/contenttype/forms"/>
  </ds:schemaRefs>
</ds:datastoreItem>
</file>

<file path=customXml/itemProps4.xml><?xml version="1.0" encoding="utf-8"?>
<ds:datastoreItem xmlns:ds="http://schemas.openxmlformats.org/officeDocument/2006/customXml" ds:itemID="{6240A2E2-3B2A-488E-9076-75E7F3AC6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111fdd-697f-447b-9eda-8a76e2846f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CF5691-C120-48A5-8749-0CB1A838A47A}">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b1111fdd-697f-447b-9eda-8a76e2846fff"/>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2615</Words>
  <Characters>14908</Characters>
  <Application>Microsoft Office Word</Application>
  <DocSecurity>0</DocSecurity>
  <Lines>124</Lines>
  <Paragraphs>34</Paragraphs>
  <ScaleCrop>false</ScaleCrop>
  <Company/>
  <LinksUpToDate>false</LinksUpToDate>
  <CharactersWithSpaces>17489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Worgan</dc:creator>
  <cp:keywords/>
  <cp:lastModifiedBy>Tony Worgan</cp:lastModifiedBy>
  <cp:revision>396</cp:revision>
  <dcterms:created xsi:type="dcterms:W3CDTF">2024-10-24T16:31:00Z</dcterms:created>
  <dcterms:modified xsi:type="dcterms:W3CDTF">2024-10-29T13:09:00Z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MSIP_Label_8577031b-11bc-4db9-b655-7d79027ad570_Enabled">
    <vt:lpwstr>true</vt:lpwstr>
  </property>
  <property fmtid="{D5CDD505-2E9C-101B-9397-08002B2CF9AE}" pid="6" name="MSIP_Label_8577031b-11bc-4db9-b655-7d79027ad570_SetDate">
    <vt:lpwstr>2024-06-20T19:39:15Z</vt:lpwstr>
  </property>
  <property fmtid="{D5CDD505-2E9C-101B-9397-08002B2CF9AE}" pid="7" name="MSIP_Label_8577031b-11bc-4db9-b655-7d79027ad570_Method">
    <vt:lpwstr>Standard</vt:lpwstr>
  </property>
  <property fmtid="{D5CDD505-2E9C-101B-9397-08002B2CF9AE}" pid="8" name="MSIP_Label_8577031b-11bc-4db9-b655-7d79027ad570_Name">
    <vt:lpwstr>8577031b-11bc-4db9-b655-7d79027ad570</vt:lpwstr>
  </property>
  <property fmtid="{D5CDD505-2E9C-101B-9397-08002B2CF9AE}" pid="9" name="MSIP_Label_8577031b-11bc-4db9-b655-7d79027ad570_SiteId">
    <vt:lpwstr>c22cc3e1-5d7f-4f4d-be03-d5a158cc9409</vt:lpwstr>
  </property>
  <property fmtid="{D5CDD505-2E9C-101B-9397-08002B2CF9AE}" pid="10" name="MSIP_Label_8577031b-11bc-4db9-b655-7d79027ad570_ActionId">
    <vt:lpwstr>812c5132-b8c5-43dc-ab80-bb569baaa6f5</vt:lpwstr>
  </property>
  <property fmtid="{D5CDD505-2E9C-101B-9397-08002B2CF9AE}" pid="11" name="MSIP_Label_8577031b-11bc-4db9-b655-7d79027ad570_ContentBits">
    <vt:lpwstr>1</vt:lpwstr>
  </property>
  <property fmtid="{D5CDD505-2E9C-101B-9397-08002B2CF9AE}" pid="12" name="ContentTypeId">
    <vt:lpwstr>0x01010087113F192D42A343A8136523E285800F</vt:lpwstr>
  </property>
</Properties>
</file>